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5962E" w14:textId="77777777" w:rsidR="00730442" w:rsidRDefault="00730442">
      <w:pPr>
        <w:widowControl w:val="0"/>
        <w:pBdr>
          <w:top w:val="nil"/>
          <w:left w:val="nil"/>
          <w:bottom w:val="nil"/>
          <w:right w:val="nil"/>
          <w:between w:val="nil"/>
        </w:pBdr>
        <w:spacing w:after="0" w:line="276" w:lineRule="auto"/>
      </w:pPr>
    </w:p>
    <w:p w14:paraId="7B7F4B28" w14:textId="77777777" w:rsidR="00730442" w:rsidRDefault="00730442">
      <w:pPr>
        <w:widowControl w:val="0"/>
        <w:pBdr>
          <w:top w:val="nil"/>
          <w:left w:val="nil"/>
          <w:bottom w:val="nil"/>
          <w:right w:val="nil"/>
          <w:between w:val="nil"/>
        </w:pBdr>
        <w:spacing w:after="0" w:line="276" w:lineRule="auto"/>
      </w:pPr>
    </w:p>
    <w:p w14:paraId="5D7345AD" w14:textId="77777777" w:rsidR="00730442" w:rsidRDefault="00730442">
      <w:pPr>
        <w:spacing w:before="120" w:after="0" w:line="240" w:lineRule="auto"/>
        <w:jc w:val="center"/>
        <w:rPr>
          <w:rFonts w:ascii="Times New Roman" w:eastAsia="Times New Roman" w:hAnsi="Times New Roman" w:cs="Times New Roman"/>
          <w:b/>
        </w:rPr>
      </w:pPr>
    </w:p>
    <w:p w14:paraId="2A44D956" w14:textId="77777777" w:rsidR="00730442" w:rsidRDefault="00000000">
      <w:pPr>
        <w:spacing w:before="120" w:after="0" w:line="240" w:lineRule="auto"/>
        <w:jc w:val="center"/>
        <w:rPr>
          <w:rFonts w:ascii="Times New Roman" w:eastAsia="Times New Roman" w:hAnsi="Times New Roman" w:cs="Times New Roman"/>
          <w:b/>
        </w:rPr>
      </w:pPr>
      <w:r>
        <w:rPr>
          <w:rFonts w:ascii="Times New Roman" w:eastAsia="Times New Roman" w:hAnsi="Times New Roman" w:cs="Times New Roman"/>
          <w:b/>
        </w:rPr>
        <w:t>GARRETT COUNTY HEALTH DEPARTMENT</w:t>
      </w:r>
    </w:p>
    <w:p w14:paraId="2E5289C4" w14:textId="77777777" w:rsidR="00730442" w:rsidRDefault="00000000">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rPr>
        <w:t>STANDARD PROCUREMENT CONTRACT</w:t>
      </w:r>
    </w:p>
    <w:p w14:paraId="2F7BEFA8" w14:textId="77777777" w:rsidR="00730442"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Solicitation # </w:t>
      </w:r>
    </w:p>
    <w:p w14:paraId="40A5D680" w14:textId="77777777" w:rsidR="00730442" w:rsidRDefault="00730442">
      <w:pPr>
        <w:spacing w:line="240" w:lineRule="auto"/>
        <w:ind w:left="720"/>
        <w:rPr>
          <w:rFonts w:ascii="Times New Roman" w:eastAsia="Times New Roman" w:hAnsi="Times New Roman" w:cs="Times New Roman"/>
          <w:sz w:val="24"/>
          <w:szCs w:val="24"/>
        </w:rPr>
      </w:pPr>
    </w:p>
    <w:p w14:paraId="3522B781" w14:textId="77777777" w:rsidR="00730442" w:rsidRDefault="00000000">
      <w:pPr>
        <w:spacing w:line="240" w:lineRule="auto"/>
        <w:ind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 xml:space="preserve">This Contract, is made this </w:t>
      </w:r>
      <w:r>
        <w:rPr>
          <w:rFonts w:ascii="Times New Roman" w:eastAsia="Times New Roman" w:hAnsi="Times New Roman" w:cs="Times New Roman"/>
          <w:u w:val="single"/>
        </w:rPr>
        <w:tab/>
        <w:t xml:space="preserve">      </w:t>
      </w:r>
      <w:r>
        <w:rPr>
          <w:rFonts w:ascii="Times New Roman" w:eastAsia="Times New Roman" w:hAnsi="Times New Roman" w:cs="Times New Roman"/>
        </w:rPr>
        <w:t xml:space="preserve"> day of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20</w:t>
      </w:r>
      <w:r>
        <w:rPr>
          <w:rFonts w:ascii="Times New Roman" w:eastAsia="Times New Roman" w:hAnsi="Times New Roman" w:cs="Times New Roman"/>
          <w:u w:val="single"/>
        </w:rPr>
        <w:tab/>
      </w:r>
      <w:r>
        <w:rPr>
          <w:rFonts w:ascii="Times New Roman" w:eastAsia="Times New Roman" w:hAnsi="Times New Roman" w:cs="Times New Roman"/>
        </w:rPr>
        <w:t xml:space="preserve"> by and between the State of Maryland, acting through the Maryland Department of Health,</w:t>
      </w:r>
    </w:p>
    <w:p w14:paraId="0FE6A2E3"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u w:val="single"/>
        </w:rPr>
        <w:t xml:space="preserve">Garrett County Health </w:t>
      </w:r>
      <w:proofErr w:type="gramStart"/>
      <w:r>
        <w:rPr>
          <w:rFonts w:ascii="Times New Roman" w:eastAsia="Times New Roman" w:hAnsi="Times New Roman" w:cs="Times New Roman"/>
          <w:u w:val="single"/>
        </w:rPr>
        <w:t>Department</w:t>
      </w:r>
      <w:r>
        <w:rPr>
          <w:rFonts w:ascii="Times New Roman" w:eastAsia="Times New Roman" w:hAnsi="Times New Roman" w:cs="Times New Roman"/>
        </w:rPr>
        <w:t xml:space="preserve">  (</w:t>
      </w:r>
      <w:proofErr w:type="gramEnd"/>
      <w:r>
        <w:rPr>
          <w:rFonts w:ascii="Times New Roman" w:eastAsia="Times New Roman" w:hAnsi="Times New Roman" w:cs="Times New Roman"/>
        </w:rPr>
        <w:t>hereinafter called “Department”)</w:t>
      </w:r>
    </w:p>
    <w:p w14:paraId="1E039BD5" w14:textId="77777777" w:rsidR="00730442" w:rsidRDefault="00000000">
      <w:pPr>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Address:</w:t>
      </w:r>
      <w:r>
        <w:rPr>
          <w:rFonts w:ascii="Times New Roman" w:eastAsia="Times New Roman" w:hAnsi="Times New Roman" w:cs="Times New Roman"/>
        </w:rPr>
        <w:tab/>
      </w:r>
      <w:r>
        <w:rPr>
          <w:rFonts w:ascii="Times New Roman" w:eastAsia="Times New Roman" w:hAnsi="Times New Roman" w:cs="Times New Roman"/>
          <w:u w:val="single"/>
        </w:rPr>
        <w:t>1025 Memorial Drive</w:t>
      </w:r>
    </w:p>
    <w:p w14:paraId="0B7E0B28" w14:textId="77777777" w:rsidR="00730442" w:rsidRDefault="00000000">
      <w:pPr>
        <w:spacing w:line="240" w:lineRule="auto"/>
        <w:ind w:left="1440" w:right="-720" w:hanging="720"/>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Oakland, MD  21550</w:t>
      </w:r>
    </w:p>
    <w:p w14:paraId="7D7EA9A9" w14:textId="77777777" w:rsidR="00730442" w:rsidRDefault="00000000">
      <w:pPr>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Phone</w:t>
      </w:r>
      <w:proofErr w:type="gramStart"/>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w:t>
      </w:r>
      <w:proofErr w:type="gramEnd"/>
      <w:r>
        <w:rPr>
          <w:rFonts w:ascii="Times New Roman" w:eastAsia="Times New Roman" w:hAnsi="Times New Roman" w:cs="Times New Roman"/>
          <w:u w:val="single"/>
        </w:rPr>
        <w:t>240) 226-0022</w:t>
      </w:r>
    </w:p>
    <w:p w14:paraId="7F3FB812" w14:textId="77777777" w:rsidR="00730442" w:rsidRDefault="00000000">
      <w:pPr>
        <w:tabs>
          <w:tab w:val="right" w:pos="2160"/>
        </w:tabs>
        <w:spacing w:before="90"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rPr>
        <w:tab/>
        <w:t>And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(hereinafter called “Contractor”) </w:t>
      </w:r>
    </w:p>
    <w:p w14:paraId="4A857829" w14:textId="77777777" w:rsidR="00730442" w:rsidRDefault="00000000">
      <w:pPr>
        <w:widowControl w:val="0"/>
        <w:tabs>
          <w:tab w:val="right" w:pos="2160"/>
        </w:tabs>
        <w:spacing w:before="90" w:after="0" w:line="240" w:lineRule="auto"/>
        <w:ind w:left="1440" w:right="-720" w:hanging="720"/>
        <w:rPr>
          <w:rFonts w:ascii="Times New Roman" w:eastAsia="Times New Roman" w:hAnsi="Times New Roman" w:cs="Times New Roman"/>
          <w:u w:val="single"/>
        </w:rPr>
      </w:pPr>
      <w:r>
        <w:rPr>
          <w:rFonts w:ascii="Times New Roman" w:eastAsia="Times New Roman" w:hAnsi="Times New Roman" w:cs="Times New Roman"/>
        </w:rPr>
        <w:tab/>
        <w:t>Address:</w:t>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D5F8CD7" w14:textId="77777777" w:rsidR="00730442" w:rsidRDefault="00730442">
      <w:pPr>
        <w:widowControl w:val="0"/>
        <w:tabs>
          <w:tab w:val="right" w:pos="2160"/>
        </w:tabs>
        <w:spacing w:after="0" w:line="240" w:lineRule="auto"/>
        <w:ind w:left="1440" w:right="-720" w:hanging="720"/>
        <w:rPr>
          <w:rFonts w:ascii="Times New Roman" w:eastAsia="Times New Roman" w:hAnsi="Times New Roman" w:cs="Times New Roman"/>
          <w:u w:val="single"/>
        </w:rPr>
      </w:pPr>
    </w:p>
    <w:p w14:paraId="55AB0D0A" w14:textId="77777777" w:rsidR="00730442" w:rsidRDefault="00000000">
      <w:pPr>
        <w:tabs>
          <w:tab w:val="right" w:pos="2160"/>
        </w:tabs>
        <w:spacing w:after="0" w:line="240" w:lineRule="auto"/>
        <w:ind w:left="1440" w:right="-720" w:hanging="720"/>
        <w:rPr>
          <w:rFonts w:ascii="Times New Roman" w:eastAsia="Times New Roman" w:hAnsi="Times New Roman" w:cs="Times New Roman"/>
          <w:b/>
          <w:u w:val="single"/>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p>
    <w:p w14:paraId="1E201911" w14:textId="77777777" w:rsidR="00730442" w:rsidRDefault="00730442">
      <w:pPr>
        <w:tabs>
          <w:tab w:val="right" w:pos="2160"/>
        </w:tabs>
        <w:spacing w:after="0" w:line="240" w:lineRule="auto"/>
        <w:ind w:left="1440" w:right="-720" w:hanging="720"/>
        <w:rPr>
          <w:rFonts w:ascii="Times New Roman" w:eastAsia="Times New Roman" w:hAnsi="Times New Roman" w:cs="Times New Roman"/>
          <w:b/>
          <w:u w:val="single"/>
        </w:rPr>
      </w:pPr>
    </w:p>
    <w:p w14:paraId="506E723F" w14:textId="77777777" w:rsidR="00730442" w:rsidRDefault="00000000">
      <w:pPr>
        <w:widowControl w:val="0"/>
        <w:tabs>
          <w:tab w:val="right" w:pos="2160"/>
        </w:tabs>
        <w:spacing w:after="0" w:line="274" w:lineRule="auto"/>
        <w:ind w:left="1440" w:right="-720" w:hanging="720"/>
        <w:rPr>
          <w:rFonts w:ascii="Times New Roman" w:eastAsia="Times New Roman" w:hAnsi="Times New Roman" w:cs="Times New Roman"/>
          <w:b/>
          <w:u w:val="single"/>
        </w:rPr>
      </w:pPr>
      <w:r>
        <w:rPr>
          <w:rFonts w:ascii="Times New Roman" w:eastAsia="Times New Roman" w:hAnsi="Times New Roman" w:cs="Times New Roman"/>
        </w:rPr>
        <w:tab/>
        <w:t>Phone: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821C942" w14:textId="77777777" w:rsidR="00730442" w:rsidRDefault="00730442">
      <w:pPr>
        <w:widowControl w:val="0"/>
        <w:spacing w:before="2" w:after="0" w:line="240" w:lineRule="auto"/>
        <w:ind w:right="-720"/>
        <w:rPr>
          <w:rFonts w:ascii="Times New Roman" w:eastAsia="Times New Roman" w:hAnsi="Times New Roman" w:cs="Times New Roman"/>
          <w:b/>
          <w:sz w:val="14"/>
          <w:szCs w:val="14"/>
        </w:rPr>
      </w:pPr>
    </w:p>
    <w:p w14:paraId="0332B1D0" w14:textId="77777777" w:rsidR="00730442" w:rsidRDefault="00000000">
      <w:pPr>
        <w:widowControl w:val="0"/>
        <w:spacing w:before="9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rPr>
        <w:t>The parties agree as follows:</w:t>
      </w:r>
    </w:p>
    <w:p w14:paraId="4ADC1AF4" w14:textId="77777777" w:rsidR="00730442" w:rsidRDefault="00000000">
      <w:pPr>
        <w:spacing w:before="200" w:after="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b/>
        </w:rPr>
        <w:tab/>
        <w:t>Procurement Officer and Contract Monitor</w:t>
      </w:r>
    </w:p>
    <w:p w14:paraId="7902EACA" w14:textId="77777777" w:rsidR="00730442" w:rsidRDefault="00000000">
      <w:pPr>
        <w:spacing w:before="200"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 xml:space="preserve">The Department designates </w:t>
      </w:r>
      <w:r>
        <w:rPr>
          <w:rFonts w:ascii="Times New Roman" w:eastAsia="Times New Roman" w:hAnsi="Times New Roman" w:cs="Times New Roman"/>
          <w:u w:val="single"/>
        </w:rPr>
        <w:t xml:space="preserve">Vickie </w:t>
      </w:r>
      <w:proofErr w:type="gramStart"/>
      <w:r>
        <w:rPr>
          <w:rFonts w:ascii="Times New Roman" w:eastAsia="Times New Roman" w:hAnsi="Times New Roman" w:cs="Times New Roman"/>
          <w:u w:val="single"/>
        </w:rPr>
        <w:t xml:space="preserve">Weeks </w:t>
      </w:r>
      <w:r>
        <w:rPr>
          <w:rFonts w:ascii="Times New Roman" w:eastAsia="Times New Roman" w:hAnsi="Times New Roman" w:cs="Times New Roman"/>
        </w:rPr>
        <w:t>,</w:t>
      </w:r>
      <w:proofErr w:type="gramEnd"/>
      <w:r>
        <w:rPr>
          <w:rFonts w:ascii="Times New Roman" w:eastAsia="Times New Roman" w:hAnsi="Times New Roman" w:cs="Times New Roman"/>
        </w:rPr>
        <w:t xml:space="preserve"> to serve as the Procurement Officer for this Contract.  The Procurement Officer has responsibilities as detailed in the </w:t>
      </w:r>
      <w:proofErr w:type="gramStart"/>
      <w:r>
        <w:rPr>
          <w:rFonts w:ascii="Times New Roman" w:eastAsia="Times New Roman" w:hAnsi="Times New Roman" w:cs="Times New Roman"/>
        </w:rPr>
        <w:t>Contract, and</w:t>
      </w:r>
      <w:proofErr w:type="gramEnd"/>
      <w:r>
        <w:rPr>
          <w:rFonts w:ascii="Times New Roman" w:eastAsia="Times New Roman" w:hAnsi="Times New Roman" w:cs="Times New Roman"/>
        </w:rPr>
        <w:t xml:space="preserve"> is the only Department representative who can authorize changes to the Contract.</w:t>
      </w:r>
    </w:p>
    <w:p w14:paraId="7FF64AA7" w14:textId="77777777" w:rsidR="00730442" w:rsidRDefault="00000000">
      <w:pPr>
        <w:spacing w:before="200"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The Department designates </w:t>
      </w:r>
      <w:proofErr w:type="gramStart"/>
      <w:r>
        <w:rPr>
          <w:rFonts w:ascii="Times New Roman" w:eastAsia="Times New Roman" w:hAnsi="Times New Roman" w:cs="Times New Roman"/>
          <w:u w:val="single"/>
        </w:rPr>
        <w:tab/>
        <w:t xml:space="preserve">  </w:t>
      </w:r>
      <w:r>
        <w:rPr>
          <w:rFonts w:ascii="Times New Roman" w:eastAsia="Times New Roman" w:hAnsi="Times New Roman" w:cs="Times New Roman"/>
          <w:u w:val="single"/>
        </w:rPr>
        <w:tab/>
      </w:r>
      <w:proofErr w:type="gramEnd"/>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to serve as the Contract Monitor for this Contract.  The Contract Monitor is primarily responsible for Contract administration functions, including written direction, invoice approval, monitoring this Contract to ensure compliance with the terms and conditions of the Contract, and achieving completion of the Contract on budget, on time and within the scope.  All contact between the Department and the Contractor regarding all matters relative to this Contract shall be coordinated through the Contract Monitor.  </w:t>
      </w:r>
    </w:p>
    <w:p w14:paraId="269AF1DD" w14:textId="77777777" w:rsidR="00730442" w:rsidRDefault="00000000">
      <w:pPr>
        <w:spacing w:before="200" w:after="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3</w:t>
      </w:r>
      <w:proofErr w:type="gramStart"/>
      <w:r>
        <w:rPr>
          <w:rFonts w:ascii="Times New Roman" w:eastAsia="Times New Roman" w:hAnsi="Times New Roman" w:cs="Times New Roman"/>
          <w:b/>
        </w:rPr>
        <w:t xml:space="preserve">. </w:t>
      </w:r>
      <w:r>
        <w:rPr>
          <w:rFonts w:ascii="Times New Roman" w:eastAsia="Times New Roman" w:hAnsi="Times New Roman" w:cs="Times New Roman"/>
          <w:b/>
        </w:rPr>
        <w:tab/>
        <w:t>Scope</w:t>
      </w:r>
      <w:proofErr w:type="gramEnd"/>
      <w:r>
        <w:rPr>
          <w:rFonts w:ascii="Times New Roman" w:eastAsia="Times New Roman" w:hAnsi="Times New Roman" w:cs="Times New Roman"/>
          <w:b/>
        </w:rPr>
        <w:t xml:space="preserve"> of Contract</w:t>
      </w:r>
    </w:p>
    <w:p w14:paraId="213D753E" w14:textId="77777777" w:rsidR="00730442" w:rsidRDefault="00000000">
      <w:pPr>
        <w:spacing w:before="200"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 xml:space="preserve">The Contractor shall perform in accordance with this Contract and Exhibits </w:t>
      </w:r>
      <w:r>
        <w:rPr>
          <w:rFonts w:ascii="Times New Roman" w:eastAsia="Times New Roman" w:hAnsi="Times New Roman" w:cs="Times New Roman"/>
          <w:u w:val="single"/>
        </w:rPr>
        <w:t>A-</w:t>
      </w:r>
      <w:proofErr w:type="gramStart"/>
      <w:r>
        <w:rPr>
          <w:rFonts w:ascii="Times New Roman" w:eastAsia="Times New Roman" w:hAnsi="Times New Roman" w:cs="Times New Roman"/>
          <w:u w:val="single"/>
        </w:rPr>
        <w:t xml:space="preserve">C </w:t>
      </w:r>
      <w:r>
        <w:rPr>
          <w:rFonts w:ascii="Times New Roman" w:eastAsia="Times New Roman" w:hAnsi="Times New Roman" w:cs="Times New Roman"/>
        </w:rPr>
        <w:t>,</w:t>
      </w:r>
      <w:proofErr w:type="gramEnd"/>
      <w:r>
        <w:rPr>
          <w:rFonts w:ascii="Times New Roman" w:eastAsia="Times New Roman" w:hAnsi="Times New Roman" w:cs="Times New Roman"/>
        </w:rPr>
        <w:t xml:space="preserve"> which are listed below and incorporated herein by reference.  If there is any conflict between this Contract and the Exhibits, the terms of the contract shall control.  If there is any conflict among the Exhibits, the following order of precedence shall determine the prevailing Provision:</w:t>
      </w:r>
    </w:p>
    <w:p w14:paraId="4DC789B7" w14:textId="77777777" w:rsidR="00730442" w:rsidRDefault="00000000">
      <w:pPr>
        <w:spacing w:after="0" w:line="240" w:lineRule="auto"/>
        <w:ind w:left="1440" w:right="-720"/>
        <w:rPr>
          <w:rFonts w:ascii="Times New Roman" w:eastAsia="Times New Roman" w:hAnsi="Times New Roman" w:cs="Times New Roman"/>
        </w:rPr>
      </w:pPr>
      <w:r>
        <w:rPr>
          <w:rFonts w:ascii="Times New Roman" w:eastAsia="Times New Roman" w:hAnsi="Times New Roman" w:cs="Times New Roman"/>
        </w:rPr>
        <w:t xml:space="preserve">Exhibit A - The IFB/RFP </w:t>
      </w:r>
    </w:p>
    <w:p w14:paraId="7AFB022D" w14:textId="77777777" w:rsidR="00730442" w:rsidRDefault="00000000">
      <w:pPr>
        <w:spacing w:after="0" w:line="240" w:lineRule="auto"/>
        <w:ind w:left="1440" w:right="-720"/>
        <w:rPr>
          <w:rFonts w:ascii="Times New Roman" w:eastAsia="Times New Roman" w:hAnsi="Times New Roman" w:cs="Times New Roman"/>
          <w:u w:val="single"/>
        </w:rPr>
      </w:pPr>
      <w:r>
        <w:rPr>
          <w:rFonts w:ascii="Times New Roman" w:eastAsia="Times New Roman" w:hAnsi="Times New Roman" w:cs="Times New Roman"/>
        </w:rPr>
        <w:t xml:space="preserve">Exhibit B - The Contract Affidavit, executed by the Contractor and dated </w:t>
      </w:r>
      <w:r>
        <w:rPr>
          <w:rFonts w:ascii="Times New Roman" w:eastAsia="Times New Roman" w:hAnsi="Times New Roman" w:cs="Times New Roman"/>
          <w:u w:val="single"/>
        </w:rPr>
        <w:tab/>
        <w:t xml:space="preserve">  </w:t>
      </w:r>
      <w:r>
        <w:rPr>
          <w:rFonts w:ascii="Times New Roman" w:eastAsia="Times New Roman" w:hAnsi="Times New Roman" w:cs="Times New Roman"/>
          <w:u w:val="single"/>
        </w:rPr>
        <w:tab/>
      </w:r>
    </w:p>
    <w:p w14:paraId="0A8F6A3E" w14:textId="77777777" w:rsidR="00730442" w:rsidRDefault="00000000">
      <w:pPr>
        <w:keepLines/>
        <w:spacing w:after="200" w:line="240" w:lineRule="auto"/>
        <w:ind w:left="1440" w:right="-720"/>
        <w:rPr>
          <w:rFonts w:ascii="Times New Roman" w:eastAsia="Times New Roman" w:hAnsi="Times New Roman" w:cs="Times New Roman"/>
        </w:rPr>
      </w:pPr>
      <w:r>
        <w:rPr>
          <w:rFonts w:ascii="Times New Roman" w:eastAsia="Times New Roman" w:hAnsi="Times New Roman" w:cs="Times New Roman"/>
        </w:rPr>
        <w:t>Exhibit C - The Bid/Proposal</w:t>
      </w:r>
    </w:p>
    <w:p w14:paraId="3AEB8399" w14:textId="77777777" w:rsidR="00730442" w:rsidRDefault="00000000">
      <w:pPr>
        <w:keepLines/>
        <w:spacing w:after="200" w:line="240" w:lineRule="auto"/>
        <w:ind w:right="-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The Contractor shall be obligated to provide the following services:</w:t>
      </w:r>
    </w:p>
    <w:p w14:paraId="78244B76" w14:textId="77777777" w:rsidR="00730442" w:rsidRDefault="00000000">
      <w:pPr>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Attend a kick-off meeting with Department staff to review the conditions of this </w:t>
      </w:r>
      <w:proofErr w:type="gramStart"/>
      <w:r>
        <w:rPr>
          <w:rFonts w:ascii="Times New Roman" w:eastAsia="Times New Roman" w:hAnsi="Times New Roman" w:cs="Times New Roman"/>
        </w:rPr>
        <w:t>Contract, and</w:t>
      </w:r>
      <w:proofErr w:type="gramEnd"/>
      <w:r>
        <w:rPr>
          <w:rFonts w:ascii="Times New Roman" w:eastAsia="Times New Roman" w:hAnsi="Times New Roman" w:cs="Times New Roman"/>
        </w:rPr>
        <w:t xml:space="preserve"> deliver all signed documentation which is required within 10 (ten) days of award.</w:t>
      </w:r>
    </w:p>
    <w:p w14:paraId="236FE7A1" w14:textId="77777777" w:rsidR="00730442" w:rsidRDefault="00000000">
      <w:pPr>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lastRenderedPageBreak/>
        <w:t>b.</w:t>
      </w:r>
      <w:r>
        <w:rPr>
          <w:rFonts w:ascii="Times New Roman" w:eastAsia="Times New Roman" w:hAnsi="Times New Roman" w:cs="Times New Roman"/>
        </w:rPr>
        <w:tab/>
        <w:t xml:space="preserve">Network with the </w:t>
      </w:r>
      <w:r>
        <w:rPr>
          <w:rFonts w:ascii="Times New Roman" w:eastAsia="Times New Roman" w:hAnsi="Times New Roman" w:cs="Times New Roman"/>
          <w:sz w:val="21"/>
          <w:szCs w:val="21"/>
        </w:rPr>
        <w:t>Contract Monitor, the</w:t>
      </w:r>
      <w:r>
        <w:rPr>
          <w:rFonts w:ascii="Times New Roman" w:eastAsia="Times New Roman" w:hAnsi="Times New Roman" w:cs="Times New Roman"/>
        </w:rPr>
        <w:t xml:space="preserve"> grant program administrator, and/or coordinator, as appropriate.</w:t>
      </w:r>
    </w:p>
    <w:p w14:paraId="1715C569" w14:textId="77777777" w:rsidR="00730442" w:rsidRDefault="00000000">
      <w:pPr>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ab/>
        <w:t xml:space="preserve">Provide the following services for </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rPr>
        <w:t xml:space="preserve"> </w:t>
      </w:r>
      <w:r>
        <w:rPr>
          <w:rFonts w:ascii="Times New Roman" w:eastAsia="Times New Roman" w:hAnsi="Times New Roman" w:cs="Times New Roman"/>
        </w:rPr>
        <w:t>(insert generic synopsis of SOW).</w:t>
      </w:r>
    </w:p>
    <w:p w14:paraId="39431048" w14:textId="77777777" w:rsidR="00730442" w:rsidRDefault="00000000">
      <w:pPr>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ab/>
        <w:t>Complete the</w:t>
      </w:r>
      <w:r>
        <w:rPr>
          <w:rFonts w:ascii="Times New Roman" w:eastAsia="Times New Roman" w:hAnsi="Times New Roman" w:cs="Times New Roman"/>
          <w:u w:val="single"/>
        </w:rPr>
        <w:t xml:space="preserv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(insert applicable data if this section is applicable) provided by the GCHD grant program administrator by the 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(list appropriate timeline) of the following month.</w:t>
      </w:r>
    </w:p>
    <w:p w14:paraId="5CD46A67"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ab/>
      </w:r>
      <w:r>
        <w:rPr>
          <w:rFonts w:ascii="Times New Roman" w:eastAsia="Times New Roman" w:hAnsi="Times New Roman" w:cs="Times New Roman"/>
        </w:rPr>
        <w:t>The Procurement Officer may, at any time, by written order, make unilateral changes in the work within the general scope of the Contract.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to the extent allowed by grant funding and timelines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14:paraId="5C02DFDC"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ab/>
        <w:t xml:space="preserve">Without limiting the rights of the Procurement Officer under Section 3 above, the Contract may be modified by mutual agreement of the parties, provided: </w:t>
      </w:r>
    </w:p>
    <w:p w14:paraId="7552F115" w14:textId="77777777" w:rsidR="00730442" w:rsidRDefault="00000000">
      <w:pPr>
        <w:spacing w:before="120" w:after="120" w:line="240" w:lineRule="auto"/>
        <w:ind w:left="1440" w:hanging="690"/>
        <w:jc w:val="both"/>
        <w:rPr>
          <w:rFonts w:ascii="Times New Roman" w:eastAsia="Times New Roman" w:hAnsi="Times New Roman" w:cs="Times New Roman"/>
        </w:rPr>
      </w:pPr>
      <w:r>
        <w:rPr>
          <w:rFonts w:ascii="Times New Roman" w:eastAsia="Times New Roman" w:hAnsi="Times New Roman" w:cs="Times New Roman"/>
          <w:b/>
        </w:rPr>
        <w:t>a</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the</w:t>
      </w:r>
      <w:proofErr w:type="gramEnd"/>
      <w:r>
        <w:rPr>
          <w:rFonts w:ascii="Times New Roman" w:eastAsia="Times New Roman" w:hAnsi="Times New Roman" w:cs="Times New Roman"/>
        </w:rPr>
        <w:t xml:space="preserve"> modification is made in </w:t>
      </w:r>
      <w:proofErr w:type="gramStart"/>
      <w:r>
        <w:rPr>
          <w:rFonts w:ascii="Times New Roman" w:eastAsia="Times New Roman" w:hAnsi="Times New Roman" w:cs="Times New Roman"/>
        </w:rPr>
        <w:t>writing;</w:t>
      </w:r>
      <w:proofErr w:type="gramEnd"/>
      <w:r>
        <w:rPr>
          <w:rFonts w:ascii="Times New Roman" w:eastAsia="Times New Roman" w:hAnsi="Times New Roman" w:cs="Times New Roman"/>
        </w:rPr>
        <w:t xml:space="preserve"> </w:t>
      </w:r>
    </w:p>
    <w:p w14:paraId="09F79DA1" w14:textId="77777777" w:rsidR="00730442" w:rsidRDefault="00000000">
      <w:pPr>
        <w:spacing w:before="120" w:after="120" w:line="240" w:lineRule="auto"/>
        <w:ind w:left="1440" w:hanging="690"/>
        <w:jc w:val="both"/>
        <w:rPr>
          <w:rFonts w:ascii="Times New Roman" w:eastAsia="Times New Roman" w:hAnsi="Times New Roman" w:cs="Times New Roman"/>
        </w:rPr>
      </w:pPr>
      <w:r>
        <w:rPr>
          <w:rFonts w:ascii="Times New Roman" w:eastAsia="Times New Roman" w:hAnsi="Times New Roman" w:cs="Times New Roman"/>
          <w:b/>
        </w:rPr>
        <w:t>b</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all</w:t>
      </w:r>
      <w:proofErr w:type="gramEnd"/>
      <w:r>
        <w:rPr>
          <w:rFonts w:ascii="Times New Roman" w:eastAsia="Times New Roman" w:hAnsi="Times New Roman" w:cs="Times New Roman"/>
        </w:rPr>
        <w:t xml:space="preserve"> parties sign the modification; and </w:t>
      </w:r>
    </w:p>
    <w:p w14:paraId="7B66EBA6" w14:textId="77777777" w:rsidR="00730442" w:rsidRDefault="00000000">
      <w:pPr>
        <w:spacing w:before="120" w:after="120" w:line="240" w:lineRule="auto"/>
        <w:ind w:left="1440" w:right="-720" w:hanging="720"/>
        <w:jc w:val="both"/>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b/>
        </w:rPr>
        <w:tab/>
      </w:r>
      <w:r>
        <w:rPr>
          <w:rFonts w:ascii="Times New Roman" w:eastAsia="Times New Roman" w:hAnsi="Times New Roman" w:cs="Times New Roman"/>
        </w:rPr>
        <w:t>all approvals by the required departmental staff are obtained, indicating a certain dollar threshold requires such approval.</w:t>
      </w:r>
    </w:p>
    <w:p w14:paraId="366B280E" w14:textId="77777777" w:rsidR="00730442" w:rsidRDefault="00000000">
      <w:pPr>
        <w:spacing w:after="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4.</w:t>
      </w:r>
      <w:r>
        <w:rPr>
          <w:rFonts w:ascii="Times New Roman" w:eastAsia="Times New Roman" w:hAnsi="Times New Roman" w:cs="Times New Roman"/>
          <w:b/>
        </w:rPr>
        <w:tab/>
        <w:t>Period of Performance</w:t>
      </w:r>
    </w:p>
    <w:p w14:paraId="47EC7887"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The term of this Contract begins on ______________ and shall continue until </w:t>
      </w:r>
      <w:r>
        <w:rPr>
          <w:rFonts w:ascii="Times New Roman" w:eastAsia="Times New Roman" w:hAnsi="Times New Roman" w:cs="Times New Roman"/>
          <w:b/>
          <w:u w:val="single"/>
        </w:rPr>
        <w:tab/>
        <w:t xml:space="preserve">        </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rPr>
        <w:t>. (Initial Term)</w:t>
      </w:r>
    </w:p>
    <w:p w14:paraId="55D8ABE8"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In its sole discretion, the Department shall have the unilateral right to extend this Contract for the following period(s) of time:  </w:t>
      </w:r>
      <w:proofErr w:type="gramStart"/>
      <w:r>
        <w:rPr>
          <w:rFonts w:ascii="Times New Roman" w:eastAsia="Times New Roman" w:hAnsi="Times New Roman" w:cs="Times New Roman"/>
          <w:u w:val="single"/>
        </w:rPr>
        <w:tab/>
        <w:t xml:space="preserve">  </w:t>
      </w:r>
      <w:r>
        <w:rPr>
          <w:rFonts w:ascii="Times New Roman" w:eastAsia="Times New Roman" w:hAnsi="Times New Roman" w:cs="Times New Roman"/>
          <w:u w:val="single"/>
        </w:rPr>
        <w:tab/>
      </w:r>
      <w:proofErr w:type="gramEnd"/>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at the prices established in the Contract. (Renewal Term)</w:t>
      </w:r>
    </w:p>
    <w:p w14:paraId="7447CD74"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This Contract is based on estimated levels of State/County and/or Federal funds.  Should actual allocations differ from the current estimates, this Contract may need to be adjusted.</w:t>
      </w:r>
    </w:p>
    <w:p w14:paraId="01A1C3BF"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ab/>
        <w:t>The Contractor’s obligation to pay invoices to subcontractors providing products/services in connection with this Contract, as well as the audit; confidentiality; document retention; patents, copyrights &amp; intellectual property; warranty; indemnification obligations; and limitation of liability under this Contract; and any other obligations specifically identified, shall survive expiration or termination of the Contract.</w:t>
      </w:r>
    </w:p>
    <w:p w14:paraId="35DF1961"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ab/>
      </w:r>
      <w:r>
        <w:rPr>
          <w:rFonts w:ascii="Times New Roman" w:eastAsia="Times New Roman" w:hAnsi="Times New Roman" w:cs="Times New Roman"/>
          <w:b/>
        </w:rPr>
        <w:t>No-Cost Extension</w:t>
      </w:r>
      <w:r>
        <w:rPr>
          <w:rFonts w:ascii="Times New Roman" w:eastAsia="Times New Roman" w:hAnsi="Times New Roman" w:cs="Times New Roman"/>
        </w:rPr>
        <w:t>s:  In the event there are unspent funds remaining on the Contract, prior to the Contract’s expiration date the Procurement Officer may, if allowable under the terms of source of funding, modify the Contract to extend the Contract beyond its expiration date for a period up to, but not exceeding, one-third of the base term of the Contract for the performance of work within the Contract’s scope of work.  Notwithstanding anything to the contrary, no funds may be added to the Contract in connection with any such extension.</w:t>
      </w:r>
    </w:p>
    <w:p w14:paraId="4ADD7169"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5.</w:t>
      </w:r>
      <w:r>
        <w:rPr>
          <w:rFonts w:ascii="Times New Roman" w:eastAsia="Times New Roman" w:hAnsi="Times New Roman" w:cs="Times New Roman"/>
        </w:rPr>
        <w:tab/>
      </w:r>
      <w:r>
        <w:rPr>
          <w:rFonts w:ascii="Times New Roman" w:eastAsia="Times New Roman" w:hAnsi="Times New Roman" w:cs="Times New Roman"/>
          <w:b/>
        </w:rPr>
        <w:t>Consideration and Payment</w:t>
      </w:r>
    </w:p>
    <w:p w14:paraId="2C549FEA"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 xml:space="preserve">In consideration of the satisfactory performance of the work set forth in this Contract, the Department shall pay the Contractor in accordance with the terms of this Contract and at the prices quoted in the Bid/Proposal.  Unless properly modified, payment to the Contractor pursuant to this Contract, including the Initial Term and any Renewal Term, shall not exceed the Contracted amount.  </w:t>
      </w:r>
    </w:p>
    <w:p w14:paraId="45879485"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lastRenderedPageBreak/>
        <w:t>2.</w:t>
      </w:r>
      <w:r>
        <w:rPr>
          <w:rFonts w:ascii="Times New Roman" w:eastAsia="Times New Roman" w:hAnsi="Times New Roman" w:cs="Times New Roman"/>
        </w:rPr>
        <w:tab/>
        <w:t>The total payment under a fixed price Contract shall be the fixed price submitted by the Contractor in its Bid/Proposal.  For Indefinite Quantity Contracts, total payments to the Contractor pursuant to this Contract may not exceed $</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rPr>
        <w:t xml:space="preserve">, for the initial term.  This Contract begins on </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rPr>
        <w:t xml:space="preserve"> and terminates </w:t>
      </w:r>
      <w:proofErr w:type="gramStart"/>
      <w:r>
        <w:rPr>
          <w:rFonts w:ascii="Times New Roman" w:eastAsia="Times New Roman" w:hAnsi="Times New Roman" w:cs="Times New Roman"/>
        </w:rPr>
        <w:t xml:space="preserve">on </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rPr>
        <w:t>,</w:t>
      </w:r>
      <w:proofErr w:type="gramEnd"/>
      <w:r>
        <w:rPr>
          <w:rFonts w:ascii="Times New Roman" w:eastAsia="Times New Roman" w:hAnsi="Times New Roman" w:cs="Times New Roman"/>
        </w:rPr>
        <w:t xml:space="preserve"> this is the initial term.</w:t>
      </w:r>
    </w:p>
    <w:p w14:paraId="7D599B36" w14:textId="77777777" w:rsidR="00730442" w:rsidRDefault="00000000">
      <w:pPr>
        <w:spacing w:before="120" w:after="120" w:line="240" w:lineRule="auto"/>
        <w:ind w:left="691" w:right="-720" w:hanging="691"/>
        <w:jc w:val="both"/>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ab/>
      </w:r>
      <w:r>
        <w:rPr>
          <w:rFonts w:ascii="Times New Roman" w:eastAsia="Times New Roman" w:hAnsi="Times New Roman" w:cs="Times New Roman"/>
        </w:rPr>
        <w:t xml:space="preserve">Contractor shall notify the Contract Monitor, in writing, at least sixty (60) days before payments reach the NTE (Not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Exceed) Amount. After notification by the Contractor, if the Department fails to increase the Contract amount, the Contractor shall have no obligation to perform under this Contract after payments reach the stated amount; provided, however, that, prior to the stated amount being reached, the Contractor shall: </w:t>
      </w:r>
    </w:p>
    <w:p w14:paraId="71A47235"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rPr>
        <w:tab/>
        <w:t xml:space="preserve">promptly </w:t>
      </w:r>
      <w:proofErr w:type="gramStart"/>
      <w:r>
        <w:rPr>
          <w:rFonts w:ascii="Times New Roman" w:eastAsia="Times New Roman" w:hAnsi="Times New Roman" w:cs="Times New Roman"/>
        </w:rPr>
        <w:t>consult</w:t>
      </w:r>
      <w:proofErr w:type="gramEnd"/>
      <w:r>
        <w:rPr>
          <w:rFonts w:ascii="Times New Roman" w:eastAsia="Times New Roman" w:hAnsi="Times New Roman" w:cs="Times New Roman"/>
        </w:rPr>
        <w:t xml:space="preserve"> and work in good faith with the Department to establish a plan of action to assure that every reasonable effort is undertaken by the Contractor to complete Department-defined critical work in progress prior to the date the NTE Amount will be reached; and </w:t>
      </w:r>
    </w:p>
    <w:p w14:paraId="4CBE4461"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rPr>
        <w:tab/>
        <w:t xml:space="preserve">when applicable secure databases, systems, platforms, and applications on which the Contractor is working in an industry standard manner </w:t>
      </w:r>
      <w:proofErr w:type="gramStart"/>
      <w:r>
        <w:rPr>
          <w:rFonts w:ascii="Times New Roman" w:eastAsia="Times New Roman" w:hAnsi="Times New Roman" w:cs="Times New Roman"/>
        </w:rPr>
        <w:t>so as to</w:t>
      </w:r>
      <w:proofErr w:type="gramEnd"/>
      <w:r>
        <w:rPr>
          <w:rFonts w:ascii="Times New Roman" w:eastAsia="Times New Roman" w:hAnsi="Times New Roman" w:cs="Times New Roman"/>
        </w:rPr>
        <w:t xml:space="preserve"> prevent damage or vulnerabilities to any of the same due to the existence of any such unfinished work.</w:t>
      </w:r>
    </w:p>
    <w:p w14:paraId="3A521115" w14:textId="77777777" w:rsidR="00730442" w:rsidRDefault="00000000">
      <w:pPr>
        <w:spacing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ab/>
        <w:t xml:space="preserve">The Contractor shall send the original of each invoice to the Contract Monitor.  Unless a payment is unauthorized, deferred, delayed, or liability </w:t>
      </w:r>
      <w:proofErr w:type="gramStart"/>
      <w:r>
        <w:rPr>
          <w:rFonts w:ascii="Times New Roman" w:eastAsia="Times New Roman" w:hAnsi="Times New Roman" w:cs="Times New Roman"/>
        </w:rPr>
        <w:t>offset,  payments</w:t>
      </w:r>
      <w:proofErr w:type="gramEnd"/>
      <w:r>
        <w:rPr>
          <w:rFonts w:ascii="Times New Roman" w:eastAsia="Times New Roman" w:hAnsi="Times New Roman" w:cs="Times New Roman"/>
        </w:rPr>
        <w:t xml:space="preserve"> to the Contractor shall be made no later than 30 days after the Department’s receipt of a proper invoice from the Contractor. </w:t>
      </w:r>
    </w:p>
    <w:p w14:paraId="79663648" w14:textId="77777777" w:rsidR="00730442" w:rsidRDefault="00730442">
      <w:pPr>
        <w:spacing w:after="0" w:line="240" w:lineRule="auto"/>
        <w:ind w:left="720" w:right="-720" w:hanging="720"/>
        <w:rPr>
          <w:rFonts w:ascii="Times New Roman" w:eastAsia="Times New Roman" w:hAnsi="Times New Roman" w:cs="Times New Roman"/>
        </w:rPr>
      </w:pPr>
    </w:p>
    <w:p w14:paraId="613D5852"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The Contractor agrees to include on the face of all invoices billed to the Department: </w:t>
      </w:r>
    </w:p>
    <w:p w14:paraId="09723ED9" w14:textId="77777777" w:rsidR="00730442" w:rsidRDefault="00730442">
      <w:pPr>
        <w:spacing w:after="0" w:line="240" w:lineRule="auto"/>
        <w:ind w:left="720" w:right="-720"/>
        <w:rPr>
          <w:rFonts w:ascii="Times New Roman" w:eastAsia="Times New Roman" w:hAnsi="Times New Roman" w:cs="Times New Roman"/>
        </w:rPr>
      </w:pPr>
    </w:p>
    <w:p w14:paraId="7EE1C460"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Contractor’s name,</w:t>
      </w:r>
    </w:p>
    <w:p w14:paraId="363783E6"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 xml:space="preserve">Remittance address, </w:t>
      </w:r>
    </w:p>
    <w:p w14:paraId="0ACBCD20"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Federal Tax Identification Number (or if sole proprietorship, the individual’s social security number),</w:t>
      </w:r>
    </w:p>
    <w:p w14:paraId="4788EB70"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Invoice period,</w:t>
      </w:r>
    </w:p>
    <w:p w14:paraId="6ABD04F9"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Invoice date,</w:t>
      </w:r>
    </w:p>
    <w:p w14:paraId="7074A3C3"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Invoice number,</w:t>
      </w:r>
    </w:p>
    <w:p w14:paraId="45BB71D7"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Assigned Contract number (if applicable),</w:t>
      </w:r>
    </w:p>
    <w:p w14:paraId="430B24A4"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Goods or services provided, and</w:t>
      </w:r>
    </w:p>
    <w:p w14:paraId="1D8971C2" w14:textId="77777777" w:rsidR="00730442" w:rsidRDefault="00000000">
      <w:pPr>
        <w:numPr>
          <w:ilvl w:val="0"/>
          <w:numId w:val="1"/>
        </w:num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Amount due.</w:t>
      </w:r>
    </w:p>
    <w:p w14:paraId="3CDDF293" w14:textId="77777777" w:rsidR="00730442" w:rsidRDefault="00730442">
      <w:pPr>
        <w:spacing w:after="0" w:line="240" w:lineRule="auto"/>
        <w:ind w:left="720" w:right="-720"/>
        <w:rPr>
          <w:rFonts w:ascii="Times New Roman" w:eastAsia="Times New Roman" w:hAnsi="Times New Roman" w:cs="Times New Roman"/>
        </w:rPr>
      </w:pPr>
    </w:p>
    <w:p w14:paraId="29AFB5BD" w14:textId="77777777" w:rsidR="00730442" w:rsidRDefault="00000000">
      <w:pPr>
        <w:spacing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b/>
        </w:rPr>
        <w:tab/>
      </w:r>
      <w:r>
        <w:rPr>
          <w:rFonts w:ascii="Times New Roman" w:eastAsia="Times New Roman" w:hAnsi="Times New Roman" w:cs="Times New Roman"/>
        </w:rPr>
        <w:t xml:space="preserve">If it is determined by the Contract Monitor, the Contractor fails to perform in a satisfactory and timely manner, the Contract Monitor may refuse or limit approval of any invoice for </w:t>
      </w:r>
      <w:proofErr w:type="gramStart"/>
      <w:r>
        <w:rPr>
          <w:rFonts w:ascii="Times New Roman" w:eastAsia="Times New Roman" w:hAnsi="Times New Roman" w:cs="Times New Roman"/>
        </w:rPr>
        <w:t>payment, and</w:t>
      </w:r>
      <w:proofErr w:type="gramEnd"/>
      <w:r>
        <w:rPr>
          <w:rFonts w:ascii="Times New Roman" w:eastAsia="Times New Roman" w:hAnsi="Times New Roman" w:cs="Times New Roman"/>
        </w:rPr>
        <w:t xml:space="preserve"> may cause payments to the Contractor to be reduced or withheld until such time as the Contractor meets performance standards as established by the Contract Monitor.</w:t>
      </w:r>
    </w:p>
    <w:p w14:paraId="54DBE050" w14:textId="77777777" w:rsidR="00730442" w:rsidRDefault="00000000">
      <w:pPr>
        <w:spacing w:before="200"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6.</w:t>
      </w:r>
      <w:r>
        <w:rPr>
          <w:rFonts w:ascii="Times New Roman" w:eastAsia="Times New Roman" w:hAnsi="Times New Roman" w:cs="Times New Roman"/>
          <w:b/>
        </w:rPr>
        <w:tab/>
      </w:r>
      <w:r>
        <w:rPr>
          <w:rFonts w:ascii="Times New Roman" w:eastAsia="Times New Roman" w:hAnsi="Times New Roman" w:cs="Times New Roman"/>
        </w:rPr>
        <w:t>Payment of an invoice by the Department is not evidence that services were rendered as required under this Contract.</w:t>
      </w:r>
    </w:p>
    <w:p w14:paraId="12392FF0" w14:textId="77777777" w:rsidR="00730442" w:rsidRDefault="00000000">
      <w:pPr>
        <w:spacing w:before="120" w:after="120" w:line="240" w:lineRule="auto"/>
        <w:ind w:right="-720" w:hanging="720"/>
        <w:rPr>
          <w:rFonts w:ascii="Times New Roman" w:eastAsia="Times New Roman" w:hAnsi="Times New Roman" w:cs="Times New Roman"/>
          <w:b/>
        </w:rPr>
      </w:pPr>
      <w:bookmarkStart w:id="0" w:name="_heading=h.4anzqyu" w:colFirst="0" w:colLast="0"/>
      <w:bookmarkEnd w:id="0"/>
      <w:r>
        <w:rPr>
          <w:rFonts w:ascii="Times New Roman" w:eastAsia="Times New Roman" w:hAnsi="Times New Roman" w:cs="Times New Roman"/>
          <w:b/>
        </w:rPr>
        <w:t>6.</w:t>
      </w:r>
      <w:r>
        <w:rPr>
          <w:rFonts w:ascii="Times New Roman" w:eastAsia="Times New Roman" w:hAnsi="Times New Roman" w:cs="Times New Roman"/>
          <w:b/>
        </w:rPr>
        <w:tab/>
        <w:t>Rights to Records</w:t>
      </w:r>
    </w:p>
    <w:p w14:paraId="36F0B99E" w14:textId="77777777" w:rsidR="00730442" w:rsidRDefault="00000000">
      <w:pPr>
        <w:spacing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Department and shall be available to the Department at any time.  The Department shall have the right to use the same without restriction and without compensation to the Contractor other than that specifically provided by this Contract.</w:t>
      </w:r>
    </w:p>
    <w:p w14:paraId="4C0DBB6A" w14:textId="77777777" w:rsidR="00730442" w:rsidRDefault="00000000">
      <w:pPr>
        <w:spacing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The Contractor </w:t>
      </w:r>
      <w:proofErr w:type="gramStart"/>
      <w:r>
        <w:rPr>
          <w:rFonts w:ascii="Times New Roman" w:eastAsia="Times New Roman" w:hAnsi="Times New Roman" w:cs="Times New Roman"/>
        </w:rPr>
        <w:t>agrees that at all times</w:t>
      </w:r>
      <w:proofErr w:type="gramEnd"/>
      <w:r>
        <w:rPr>
          <w:rFonts w:ascii="Times New Roman" w:eastAsia="Times New Roman" w:hAnsi="Times New Roman" w:cs="Times New Roman"/>
        </w:rPr>
        <w:t xml:space="preserve"> during the term of this Contract and thereafter, works created as a Deliverable under this Contract, and services performed under this Contract shall be “works made for hire” as that term is interpreted under U.S. copyright law. To the extent that any products created as a Deliverable under this Contract are not works made for hire for the Department, the Contractor hereby relinquishes, transfers, and assigns to the Department all of its rights, title, and interest (including all intellectual property rights) to all such products created under this Contract, and will cooperate reasonably with the Department in effectuating and registering any necessary assignments.</w:t>
      </w:r>
    </w:p>
    <w:p w14:paraId="45DBA341"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The Contractor shall report to the Contract Monitor, promptly and in written detail, each notice or claim of copyright infringement received by the Contractor with respect to all data delivered under this Contract.</w:t>
      </w:r>
    </w:p>
    <w:p w14:paraId="1612D4F9"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lastRenderedPageBreak/>
        <w:t>4.</w:t>
      </w:r>
      <w:r>
        <w:rPr>
          <w:rFonts w:ascii="Times New Roman" w:eastAsia="Times New Roman" w:hAnsi="Times New Roman" w:cs="Times New Roman"/>
        </w:rPr>
        <w:tab/>
        <w:t>The Contractor shall not affix any restrictive markings upon any data, documentation, or other materials provided to the Department hereunder and if such markings are affixed, the Department shall have the right at any time to modify, remove, obliterate, or ignore such warnings.</w:t>
      </w:r>
    </w:p>
    <w:p w14:paraId="6B811E8F"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ab/>
        <w:t>Upon termination or expiration of the Contract, the Contractor, at its own expense, shall deliver any equipment, software or other property provided by the Department to the place designated by the Procurement Officer.</w:t>
      </w:r>
    </w:p>
    <w:p w14:paraId="537E4670" w14:textId="77777777" w:rsidR="00730442" w:rsidRDefault="00000000">
      <w:pPr>
        <w:spacing w:before="120" w:after="120" w:line="240" w:lineRule="auto"/>
        <w:ind w:right="-720" w:hanging="720"/>
        <w:rPr>
          <w:rFonts w:ascii="Times New Roman" w:eastAsia="Times New Roman" w:hAnsi="Times New Roman" w:cs="Times New Roman"/>
          <w:b/>
        </w:rPr>
      </w:pPr>
      <w:bookmarkStart w:id="1" w:name="_heading=h.2pta16n" w:colFirst="0" w:colLast="0"/>
      <w:bookmarkEnd w:id="1"/>
      <w:r>
        <w:rPr>
          <w:rFonts w:ascii="Times New Roman" w:eastAsia="Times New Roman" w:hAnsi="Times New Roman" w:cs="Times New Roman"/>
          <w:b/>
        </w:rPr>
        <w:t>7.</w:t>
      </w:r>
      <w:r>
        <w:rPr>
          <w:rFonts w:ascii="Times New Roman" w:eastAsia="Times New Roman" w:hAnsi="Times New Roman" w:cs="Times New Roman"/>
          <w:b/>
        </w:rPr>
        <w:tab/>
        <w:t>Exclusive Use</w:t>
      </w:r>
    </w:p>
    <w:p w14:paraId="2E612582"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The Department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of being copyrighted, the Department shall be the copyright </w:t>
      </w:r>
      <w:proofErr w:type="gramStart"/>
      <w:r>
        <w:rPr>
          <w:rFonts w:ascii="Times New Roman" w:eastAsia="Times New Roman" w:hAnsi="Times New Roman" w:cs="Times New Roman"/>
        </w:rPr>
        <w:t>owner</w:t>
      </w:r>
      <w:proofErr w:type="gramEnd"/>
      <w:r>
        <w:rPr>
          <w:rFonts w:ascii="Times New Roman" w:eastAsia="Times New Roman" w:hAnsi="Times New Roman" w:cs="Times New Roman"/>
        </w:rPr>
        <w:t xml:space="preserve"> and Contractor may copyright material connected with this project only with the express written approval of the Department.</w:t>
      </w:r>
    </w:p>
    <w:p w14:paraId="5FE8B880"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Except as may otherwise be set forth in this Contract, Contractor shall not use, sell, sub-lease, assign, give, or otherwise transfer to any third party any other information or material provided to Contractor by the Department or developed by Contractor relating to the Contract, except as provided for in </w:t>
      </w:r>
      <w:r>
        <w:rPr>
          <w:rFonts w:ascii="Times New Roman" w:eastAsia="Times New Roman" w:hAnsi="Times New Roman" w:cs="Times New Roman"/>
          <w:b/>
        </w:rPr>
        <w:t>Section 9</w:t>
      </w:r>
      <w:r>
        <w:rPr>
          <w:rFonts w:ascii="Times New Roman" w:eastAsia="Times New Roman" w:hAnsi="Times New Roman" w:cs="Times New Roman"/>
        </w:rPr>
        <w:t xml:space="preserve">. </w:t>
      </w:r>
      <w:r>
        <w:rPr>
          <w:rFonts w:ascii="Times New Roman" w:eastAsia="Times New Roman" w:hAnsi="Times New Roman" w:cs="Times New Roman"/>
          <w:b/>
        </w:rPr>
        <w:t>Confidential or Proprietary Information and Documentation</w:t>
      </w:r>
      <w:r>
        <w:rPr>
          <w:rFonts w:ascii="Times New Roman" w:eastAsia="Times New Roman" w:hAnsi="Times New Roman" w:cs="Times New Roman"/>
        </w:rPr>
        <w:t>.</w:t>
      </w:r>
    </w:p>
    <w:p w14:paraId="7DFB0341" w14:textId="77777777" w:rsidR="00730442" w:rsidRDefault="00000000">
      <w:pPr>
        <w:spacing w:before="120" w:after="120" w:line="240" w:lineRule="auto"/>
        <w:ind w:right="-720" w:hanging="720"/>
        <w:rPr>
          <w:rFonts w:ascii="Times New Roman" w:eastAsia="Times New Roman" w:hAnsi="Times New Roman" w:cs="Times New Roman"/>
          <w:b/>
        </w:rPr>
      </w:pPr>
      <w:bookmarkStart w:id="2" w:name="_heading=h.14ykbeg" w:colFirst="0" w:colLast="0"/>
      <w:bookmarkEnd w:id="2"/>
      <w:r>
        <w:rPr>
          <w:rFonts w:ascii="Times New Roman" w:eastAsia="Times New Roman" w:hAnsi="Times New Roman" w:cs="Times New Roman"/>
          <w:b/>
        </w:rPr>
        <w:t>8.</w:t>
      </w:r>
      <w:r>
        <w:rPr>
          <w:rFonts w:ascii="Times New Roman" w:eastAsia="Times New Roman" w:hAnsi="Times New Roman" w:cs="Times New Roman"/>
          <w:b/>
        </w:rPr>
        <w:tab/>
        <w:t>Patents, Copyrights, and Intellectual Property</w:t>
      </w:r>
    </w:p>
    <w:p w14:paraId="21B8BF03"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All copyrights, patents, trademarks, trade secrets, and any other intellectual property rights existing prior to the Effective Date of this Contract shall belong to the party that owned such rights immediately prior to the Effective Date (“Pre-Existing Intellectual Property”). If any design, device, material, process, or other item provided by Contractor is covered by a patent or copyright or which is proprietary to or a trade secret of another, the Contractor shall obtain the necessary permission or license to permit the Department to use such item or items pursuant to its rights granted under the Contract.</w:t>
      </w:r>
    </w:p>
    <w:p w14:paraId="4784AD3B"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Except for </w:t>
      </w:r>
    </w:p>
    <w:p w14:paraId="47F693CA" w14:textId="77777777" w:rsidR="00730442" w:rsidRDefault="00000000">
      <w:pPr>
        <w:spacing w:before="120" w:after="120" w:line="240" w:lineRule="auto"/>
        <w:ind w:left="144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 xml:space="preserve">information created or otherwise owned by the Department or licensed by the Department from third parties, including all information provided by the Department to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w:t>
      </w:r>
    </w:p>
    <w:p w14:paraId="599080AD" w14:textId="77777777" w:rsidR="00730442" w:rsidRDefault="00000000">
      <w:pPr>
        <w:spacing w:before="120" w:after="120" w:line="240" w:lineRule="auto"/>
        <w:ind w:left="144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 xml:space="preserve">materials created by Contractor or its subcontractor(s) specifically for the Department under the Contract (“Deliverables”), except for any Contractor Pre-Existing Intellectual Property included therein; and </w:t>
      </w:r>
    </w:p>
    <w:p w14:paraId="17A553F4" w14:textId="77777777" w:rsidR="00730442" w:rsidRDefault="00000000">
      <w:pPr>
        <w:spacing w:before="120" w:after="120" w:line="240" w:lineRule="auto"/>
        <w:ind w:left="1440" w:hanging="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b/>
        </w:rPr>
        <w:tab/>
      </w:r>
      <w:r>
        <w:rPr>
          <w:rFonts w:ascii="Times New Roman" w:eastAsia="Times New Roman" w:hAnsi="Times New Roman" w:cs="Times New Roman"/>
        </w:rPr>
        <w:t xml:space="preserve">the license rights granted to the Department, all right, title, and interest in the intellectual property embodied in the solution, including the know-how and methods by which the solution is provided and the processes that make up the solution, will belong solely and exclusively to Contractor and its licensors, and the Department will have no rights to the same except as expressly granted in this Contract. Any SaaS Software developed by Contractor during the performance of the Contract will belong solely and exclusively to Contractor and its licensors. For all Software provided by the Contractor under the Contract, Contractor hereby grants to the Department a nonexclusive, irrevocable, unlimited, perpetual, non-cancelable, and non-terminable right to use and make copies of the Software </w:t>
      </w:r>
      <w:proofErr w:type="gramStart"/>
      <w:r>
        <w:rPr>
          <w:rFonts w:ascii="Times New Roman" w:eastAsia="Times New Roman" w:hAnsi="Times New Roman" w:cs="Times New Roman"/>
        </w:rPr>
        <w:t>any</w:t>
      </w:r>
      <w:proofErr w:type="gramEnd"/>
      <w:r>
        <w:rPr>
          <w:rFonts w:ascii="Times New Roman" w:eastAsia="Times New Roman" w:hAnsi="Times New Roman" w:cs="Times New Roman"/>
        </w:rPr>
        <w:t xml:space="preserve"> modifications to the Software.  For all Contractor Pre-Existing Intellectual Property embedded in any Deliverables, Contractor grants to the Department a license to use </w:t>
      </w:r>
      <w:proofErr w:type="gramStart"/>
      <w:r>
        <w:rPr>
          <w:rFonts w:ascii="Times New Roman" w:eastAsia="Times New Roman" w:hAnsi="Times New Roman" w:cs="Times New Roman"/>
        </w:rPr>
        <w:t>such Contractor</w:t>
      </w:r>
      <w:proofErr w:type="gramEnd"/>
      <w:r>
        <w:rPr>
          <w:rFonts w:ascii="Times New Roman" w:eastAsia="Times New Roman" w:hAnsi="Times New Roman" w:cs="Times New Roman"/>
        </w:rPr>
        <w:t xml:space="preserve"> Pre-Existing Intellectual Property in connection with its permitted use of such Deliverable. During the period between delivery of a Deliverable by Contractor and the date of payment therefor by the Department in accordance with this Contract (including throughout the duration of any payment dispute discussions), subject to the terms and conditions contained herein, Contractor grants the Department a royalty-free, non-exclusive, limited license to use such Deliverable and to use any Contractor Materials contained therein in accordance with this Contract.</w:t>
      </w:r>
    </w:p>
    <w:p w14:paraId="3C9268B8"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 xml:space="preserve">Subject to the terms of </w:t>
      </w:r>
      <w:r>
        <w:rPr>
          <w:rFonts w:ascii="Times New Roman" w:eastAsia="Times New Roman" w:hAnsi="Times New Roman" w:cs="Times New Roman"/>
          <w:b/>
        </w:rPr>
        <w:t>Section 11</w:t>
      </w:r>
      <w:r>
        <w:rPr>
          <w:rFonts w:ascii="Times New Roman" w:eastAsia="Times New Roman" w:hAnsi="Times New Roman" w:cs="Times New Roman"/>
        </w:rPr>
        <w:t xml:space="preserve">, Contractor shall defend, indemnify and hold harmless the Department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w:t>
      </w:r>
      <w:r>
        <w:rPr>
          <w:rFonts w:ascii="Times New Roman" w:eastAsia="Times New Roman" w:hAnsi="Times New Roman" w:cs="Times New Roman"/>
        </w:rPr>
        <w:lastRenderedPageBreak/>
        <w:t xml:space="preserve">misappropriate or otherwise violate any third party intellectual property rights. Contractor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contains any admission of or stipulation to any guilt, fault, liability or wrongdoing by the Department or that adversely affects the Department’s rights or interests, without the </w:t>
      </w:r>
      <w:proofErr w:type="spellStart"/>
      <w:r>
        <w:rPr>
          <w:rFonts w:ascii="Times New Roman" w:eastAsia="Times New Roman" w:hAnsi="Times New Roman" w:cs="Times New Roman"/>
        </w:rPr>
        <w:t>Departments’s</w:t>
      </w:r>
      <w:proofErr w:type="spellEnd"/>
      <w:r>
        <w:rPr>
          <w:rFonts w:ascii="Times New Roman" w:eastAsia="Times New Roman" w:hAnsi="Times New Roman" w:cs="Times New Roman"/>
        </w:rPr>
        <w:t xml:space="preserve"> prior written consent.</w:t>
      </w:r>
    </w:p>
    <w:p w14:paraId="57C833B5"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ab/>
        <w:t xml:space="preserve">Without limiting Contractor’s obligations under Section 6.3, if an infringement claim occurs, or if the Department or the Contractor believes such a claim is likely to occur, Contractor (after consultation with the Department and at no cost to the Department </w:t>
      </w:r>
    </w:p>
    <w:p w14:paraId="367490EE" w14:textId="77777777" w:rsidR="00730442" w:rsidRDefault="00000000">
      <w:pPr>
        <w:spacing w:before="120" w:after="120" w:line="240" w:lineRule="auto"/>
        <w:ind w:left="144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shall procure for the Department the right to continue using the allegedly infringing component or service in accordance with its rights under this Contract; or </w:t>
      </w:r>
    </w:p>
    <w:p w14:paraId="30E8BCB3" w14:textId="77777777" w:rsidR="00730442" w:rsidRDefault="00000000">
      <w:pPr>
        <w:spacing w:before="120" w:after="120" w:line="240" w:lineRule="auto"/>
        <w:ind w:left="144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proofErr w:type="gramStart"/>
      <w:r>
        <w:rPr>
          <w:rFonts w:ascii="Times New Roman" w:eastAsia="Times New Roman" w:hAnsi="Times New Roman" w:cs="Times New Roman"/>
        </w:rPr>
        <w:t>replace</w:t>
      </w:r>
      <w:proofErr w:type="gramEnd"/>
      <w:r>
        <w:rPr>
          <w:rFonts w:ascii="Times New Roman" w:eastAsia="Times New Roman" w:hAnsi="Times New Roman" w:cs="Times New Roman"/>
        </w:rPr>
        <w:t xml:space="preserve"> or modify the allegedly infringing component or service so that it becomes non-infringing and remains compliant with all applicable specifications.</w:t>
      </w:r>
    </w:p>
    <w:p w14:paraId="6B9BE861"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ab/>
        <w:t>Except as otherwise provided herein, Contractor shall not acquire any right, title or interest (including any intellectual property rights subsisting therein) in or to any goods, Software, technical information, specifications, drawings, records, documentation, data or any other materials (including any derivative works thereof) provided by the Department to the Contractor. Notwithstanding anything to the contrary herein, the Department may, in its sole and absolute discretion, grant the Contractor a license to such materials, subject to the terms of a separate writing executed by the Contractor and an authorized representative of the Department as well as all required Department approvals.</w:t>
      </w:r>
    </w:p>
    <w:p w14:paraId="572ECAC5"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6.</w:t>
      </w:r>
      <w:r>
        <w:rPr>
          <w:rFonts w:ascii="Times New Roman" w:eastAsia="Times New Roman" w:hAnsi="Times New Roman" w:cs="Times New Roman"/>
        </w:rPr>
        <w:tab/>
        <w:t xml:space="preserve">Without limiting the generality of the foregoing, neither Contractor nor any of its subcontractors shall use any Software or technology in a manner that will cause any patents, copyrights or other intellectual property which are owned or controlled by the Department or any of its affiliates (or for which the Department or any of its subcontractors has received license rights) to become subject to any encumbrance or terms and conditions of any third party or open source license (including, without limitation, any open source license listed on </w:t>
      </w:r>
      <w:hyperlink r:id="rId8">
        <w:r>
          <w:rPr>
            <w:rFonts w:ascii="Times New Roman" w:eastAsia="Times New Roman" w:hAnsi="Times New Roman" w:cs="Times New Roman"/>
            <w:color w:val="1155CC"/>
            <w:u w:val="single"/>
          </w:rPr>
          <w:t>http://www.opensource.org/licenses/alphabetical</w:t>
        </w:r>
      </w:hyperlink>
      <w:r>
        <w:rPr>
          <w:rFonts w:ascii="Times New Roman" w:eastAsia="Times New Roman" w:hAnsi="Times New Roman" w:cs="Times New Roman"/>
        </w:rPr>
        <w:t>) (each an “Open Source License”). These restrictions, limitations, exclusions and conditions shall apply even if the Department or any of its subcontractors becomes aware of or fails to act in a manner to address any violation or failure to comply therewith. No act by the Department or any of its subcontractors that is undertaken under this Contract as to any Software or technology shall be construed as intending to cause any patents, copyrights or other intellectual property that are owned or controlled by the Department (or for which the Department has received license rights) to become subject to any encumbrance or terms and conditions of any open source license.</w:t>
      </w:r>
    </w:p>
    <w:p w14:paraId="3925D962"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ab/>
        <w:t>The Contractor shall report to the Department, promptly and in written detail, each notice or claim of copyright infringement received by the Contractor with respect to all Deliverables delivered under this Contract.</w:t>
      </w:r>
    </w:p>
    <w:p w14:paraId="7C115B11" w14:textId="77777777" w:rsidR="00730442" w:rsidRDefault="00000000">
      <w:pPr>
        <w:spacing w:before="120" w:after="120" w:line="240" w:lineRule="auto"/>
        <w:ind w:left="691" w:hanging="691"/>
        <w:rPr>
          <w:rFonts w:ascii="Times New Roman" w:eastAsia="Times New Roman" w:hAnsi="Times New Roman" w:cs="Times New Roman"/>
        </w:rPr>
      </w:pPr>
      <w:r>
        <w:rPr>
          <w:rFonts w:ascii="Times New Roman" w:eastAsia="Times New Roman" w:hAnsi="Times New Roman" w:cs="Times New Roman"/>
          <w:b/>
        </w:rPr>
        <w:t>8.</w:t>
      </w:r>
      <w:r>
        <w:rPr>
          <w:rFonts w:ascii="Times New Roman" w:eastAsia="Times New Roman" w:hAnsi="Times New Roman" w:cs="Times New Roman"/>
        </w:rPr>
        <w:tab/>
        <w:t>The Contractor shall not affix (or permit any third party to affix), without the Department’s consent, any restrictive markings upon any Deliverables that are owned by the Department, and if such markings are affixed, the Department shall have the right at any time to modify, remove, obliterate, or ignore such warnings.</w:t>
      </w:r>
    </w:p>
    <w:p w14:paraId="40DF8C8B" w14:textId="77777777" w:rsidR="00730442" w:rsidRDefault="00000000">
      <w:pPr>
        <w:spacing w:line="240" w:lineRule="auto"/>
        <w:ind w:right="-720" w:hanging="720"/>
        <w:rPr>
          <w:rFonts w:ascii="Times New Roman" w:eastAsia="Times New Roman" w:hAnsi="Times New Roman" w:cs="Times New Roman"/>
          <w:b/>
        </w:rPr>
      </w:pPr>
      <w:r>
        <w:rPr>
          <w:rFonts w:ascii="Times New Roman" w:eastAsia="Times New Roman" w:hAnsi="Times New Roman" w:cs="Times New Roman"/>
          <w:b/>
        </w:rPr>
        <w:t>9.</w:t>
      </w:r>
      <w:r>
        <w:rPr>
          <w:rFonts w:ascii="Times New Roman" w:eastAsia="Times New Roman" w:hAnsi="Times New Roman" w:cs="Times New Roman"/>
          <w:b/>
        </w:rPr>
        <w:tab/>
        <w:t>Confidential or Proprietary Information and Documentation</w:t>
      </w:r>
    </w:p>
    <w:p w14:paraId="5B1F8397"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Subject to the Maryland Public Information Act and any other applicable laws including, without limitation, HIPAA, the HI-TECH Act, and the Maryland Medical Records Act and regulations promulgated pursuant thereto, all confidential or proprietary information and documentation relating to either party (including without limitation, any information or data stored within the Contractor’s computer systems or cloud infrastructure, if applicable) shall be held in confidence by the other party. Each party shall, however, be permitted to disclose, as provided by and consistent with applicable law, relevant confidential information to its officers, agents, and Contractor Personnel to the extent that such disclosure is necessary for the performance of their duties under this Contract. Each officer, agent, and Contractor Personnel to whom any of the Department’s confidential information is to be disclosed shall be advised by Contractor</w:t>
      </w:r>
      <w:r>
        <w:rPr>
          <w:rFonts w:ascii="Arial" w:eastAsia="Arial" w:hAnsi="Arial" w:cs="Arial"/>
          <w:highlight w:val="white"/>
        </w:rPr>
        <w:t xml:space="preserve"> </w:t>
      </w:r>
      <w:r>
        <w:rPr>
          <w:rFonts w:ascii="Times New Roman" w:eastAsia="Times New Roman" w:hAnsi="Times New Roman" w:cs="Times New Roman"/>
        </w:rPr>
        <w:t>provided that each officer, agent, and Contractor Personnel to whom any of the Department’s confidential information is to be disclosed shall be advised by Contractor of the obligations hereunder, and bound by, confidentiality at least as restrictive as those of set forth in this Contract..</w:t>
      </w:r>
    </w:p>
    <w:p w14:paraId="6308228D" w14:textId="77777777" w:rsidR="00730442" w:rsidRDefault="00000000">
      <w:pPr>
        <w:spacing w:before="120" w:after="120" w:line="240" w:lineRule="auto"/>
        <w:ind w:right="-720" w:hanging="720"/>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The provisions of this section shall not apply to information that: </w:t>
      </w:r>
    </w:p>
    <w:p w14:paraId="4A226E3D"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 xml:space="preserve">is lawfully in the public </w:t>
      </w:r>
      <w:proofErr w:type="gramStart"/>
      <w:r>
        <w:rPr>
          <w:rFonts w:ascii="Times New Roman" w:eastAsia="Times New Roman" w:hAnsi="Times New Roman" w:cs="Times New Roman"/>
        </w:rPr>
        <w:t>domain;</w:t>
      </w:r>
      <w:proofErr w:type="gramEnd"/>
      <w:r>
        <w:rPr>
          <w:rFonts w:ascii="Times New Roman" w:eastAsia="Times New Roman" w:hAnsi="Times New Roman" w:cs="Times New Roman"/>
        </w:rPr>
        <w:t xml:space="preserve"> </w:t>
      </w:r>
    </w:p>
    <w:p w14:paraId="25EBED08"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 xml:space="preserve">has been independently developed by the other party without violation of this </w:t>
      </w:r>
      <w:proofErr w:type="gramStart"/>
      <w:r>
        <w:rPr>
          <w:rFonts w:ascii="Times New Roman" w:eastAsia="Times New Roman" w:hAnsi="Times New Roman" w:cs="Times New Roman"/>
        </w:rPr>
        <w:t>Contract;</w:t>
      </w:r>
      <w:proofErr w:type="gramEnd"/>
      <w:r>
        <w:rPr>
          <w:rFonts w:ascii="Times New Roman" w:eastAsia="Times New Roman" w:hAnsi="Times New Roman" w:cs="Times New Roman"/>
        </w:rPr>
        <w:t xml:space="preserve"> </w:t>
      </w:r>
    </w:p>
    <w:p w14:paraId="66F121B2"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b/>
        </w:rPr>
        <w:tab/>
      </w:r>
      <w:r>
        <w:rPr>
          <w:rFonts w:ascii="Times New Roman" w:eastAsia="Times New Roman" w:hAnsi="Times New Roman" w:cs="Times New Roman"/>
        </w:rPr>
        <w:t xml:space="preserve">was already rightfully in the possession of such </w:t>
      </w:r>
      <w:proofErr w:type="gramStart"/>
      <w:r>
        <w:rPr>
          <w:rFonts w:ascii="Times New Roman" w:eastAsia="Times New Roman" w:hAnsi="Times New Roman" w:cs="Times New Roman"/>
        </w:rPr>
        <w:t>party;</w:t>
      </w:r>
      <w:proofErr w:type="gramEnd"/>
      <w:r>
        <w:rPr>
          <w:rFonts w:ascii="Times New Roman" w:eastAsia="Times New Roman" w:hAnsi="Times New Roman" w:cs="Times New Roman"/>
        </w:rPr>
        <w:t xml:space="preserve"> </w:t>
      </w:r>
    </w:p>
    <w:p w14:paraId="4BA6A90B"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b/>
        </w:rPr>
        <w:tab/>
      </w:r>
      <w:r>
        <w:rPr>
          <w:rFonts w:ascii="Times New Roman" w:eastAsia="Times New Roman" w:hAnsi="Times New Roman" w:cs="Times New Roman"/>
        </w:rPr>
        <w:t xml:space="preserve">was supplied to such </w:t>
      </w:r>
      <w:proofErr w:type="gramStart"/>
      <w:r>
        <w:rPr>
          <w:rFonts w:ascii="Times New Roman" w:eastAsia="Times New Roman" w:hAnsi="Times New Roman" w:cs="Times New Roman"/>
        </w:rPr>
        <w:t>party</w:t>
      </w:r>
      <w:proofErr w:type="gramEnd"/>
      <w:r>
        <w:rPr>
          <w:rFonts w:ascii="Times New Roman" w:eastAsia="Times New Roman" w:hAnsi="Times New Roman" w:cs="Times New Roman"/>
        </w:rPr>
        <w:t xml:space="preserve"> by a third party lawfully in possession thereof and legally permitted to further disclose the information; or </w:t>
      </w:r>
    </w:p>
    <w:p w14:paraId="53AFDCBE"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e.</w:t>
      </w:r>
      <w:r>
        <w:rPr>
          <w:rFonts w:ascii="Times New Roman" w:eastAsia="Times New Roman" w:hAnsi="Times New Roman" w:cs="Times New Roman"/>
          <w:b/>
        </w:rPr>
        <w:tab/>
      </w:r>
      <w:r>
        <w:rPr>
          <w:rFonts w:ascii="Times New Roman" w:eastAsia="Times New Roman" w:hAnsi="Times New Roman" w:cs="Times New Roman"/>
        </w:rPr>
        <w:t>which such party is required to disclose by law.</w:t>
      </w:r>
    </w:p>
    <w:p w14:paraId="1CB44562" w14:textId="77777777" w:rsidR="00730442" w:rsidRDefault="00000000">
      <w:pPr>
        <w:spacing w:before="120" w:after="120" w:line="240" w:lineRule="auto"/>
        <w:ind w:right="-720" w:hanging="720"/>
        <w:rPr>
          <w:rFonts w:ascii="Times New Roman" w:eastAsia="Times New Roman" w:hAnsi="Times New Roman" w:cs="Times New Roman"/>
          <w:b/>
        </w:rPr>
      </w:pPr>
      <w:bookmarkStart w:id="3" w:name="_heading=h.243i4a2" w:colFirst="0" w:colLast="0"/>
      <w:bookmarkEnd w:id="3"/>
      <w:r>
        <w:rPr>
          <w:rFonts w:ascii="Times New Roman" w:eastAsia="Times New Roman" w:hAnsi="Times New Roman" w:cs="Times New Roman"/>
          <w:b/>
        </w:rPr>
        <w:t>10.</w:t>
      </w:r>
      <w:r>
        <w:rPr>
          <w:rFonts w:ascii="Times New Roman" w:eastAsia="Times New Roman" w:hAnsi="Times New Roman" w:cs="Times New Roman"/>
          <w:b/>
        </w:rPr>
        <w:tab/>
        <w:t>Loss of Data</w:t>
      </w:r>
    </w:p>
    <w:p w14:paraId="4AD68AB5"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In the event of loss of any Department data or records where such loss is due to the act or omission of the Contractor or any of its subcontractors or agents, the Contractor shall be responsible for restoring or recreating, as applicable, such lost data in the manner and on the schedule set by the Contract Monitor. The Contractor shall ensure that all data is backed up and recoverable by the Contractor. At no time shall any Contractor actions (or any failures to act when Contractor has a duty to act) damage or create any vulnerabilities in data bases, systems, platforms, and applications with which the Contractor is working hereunder.</w:t>
      </w:r>
    </w:p>
    <w:p w14:paraId="23940DE2" w14:textId="77777777" w:rsidR="00730442" w:rsidRDefault="00000000">
      <w:pPr>
        <w:spacing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11.</w:t>
      </w:r>
      <w:r>
        <w:rPr>
          <w:rFonts w:ascii="Times New Roman" w:eastAsia="Times New Roman" w:hAnsi="Times New Roman" w:cs="Times New Roman"/>
        </w:rPr>
        <w:tab/>
      </w:r>
      <w:r>
        <w:rPr>
          <w:rFonts w:ascii="Times New Roman" w:eastAsia="Times New Roman" w:hAnsi="Times New Roman" w:cs="Times New Roman"/>
          <w:b/>
        </w:rPr>
        <w:t>Indemnification and Notification of Legal Requests</w:t>
      </w:r>
    </w:p>
    <w:p w14:paraId="01E55F90"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At its sole cost and expense, Contractor shall:</w:t>
      </w:r>
    </w:p>
    <w:p w14:paraId="578FBD3A"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Indemnify and hold the Department, its employees and agents harmless from and against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claims, demands, actions, suits, damages, liabilities, losses. settlements, judgments, costs and expenses (including but not limited to attorneys’ fees and costs),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involving a </w:t>
      </w:r>
      <w:proofErr w:type="gramStart"/>
      <w:r>
        <w:rPr>
          <w:rFonts w:ascii="Times New Roman" w:eastAsia="Times New Roman" w:hAnsi="Times New Roman" w:cs="Times New Roman"/>
        </w:rPr>
        <w:t>third party</w:t>
      </w:r>
      <w:proofErr w:type="gramEnd"/>
      <w:r>
        <w:rPr>
          <w:rFonts w:ascii="Times New Roman" w:eastAsia="Times New Roman" w:hAnsi="Times New Roman" w:cs="Times New Roman"/>
        </w:rPr>
        <w:t xml:space="preserve"> claim, which arise out of or relate to the Contractor’s, or any of its </w:t>
      </w:r>
      <w:proofErr w:type="gramStart"/>
      <w:r>
        <w:rPr>
          <w:rFonts w:ascii="Times New Roman" w:eastAsia="Times New Roman" w:hAnsi="Times New Roman" w:cs="Times New Roman"/>
        </w:rPr>
        <w:t>subcontractors’,</w:t>
      </w:r>
      <w:proofErr w:type="gramEnd"/>
      <w:r>
        <w:rPr>
          <w:rFonts w:ascii="Times New Roman" w:eastAsia="Times New Roman" w:hAnsi="Times New Roman" w:cs="Times New Roman"/>
        </w:rPr>
        <w:t xml:space="preserve"> performance of this Contract and</w:t>
      </w:r>
    </w:p>
    <w:p w14:paraId="405B3077"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 xml:space="preserve">Cooperate, assist and consult with the Department in the defense or investigation of any such claim, demand, action or suit.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contains any admission of or stipulation to any guilt, fault, liability or wrongdoing by the Department or that adversely affects the Department’s rights or interests, without the Department’s prior written consent.</w:t>
      </w:r>
    </w:p>
    <w:p w14:paraId="055F2046" w14:textId="77777777" w:rsidR="00730442" w:rsidRDefault="00000000">
      <w:pPr>
        <w:spacing w:line="240" w:lineRule="auto"/>
        <w:ind w:right="-72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The Department has no </w:t>
      </w:r>
      <w:proofErr w:type="gramStart"/>
      <w:r>
        <w:rPr>
          <w:rFonts w:ascii="Times New Roman" w:eastAsia="Times New Roman" w:hAnsi="Times New Roman" w:cs="Times New Roman"/>
        </w:rPr>
        <w:t>obligation</w:t>
      </w:r>
      <w:proofErr w:type="gramEnd"/>
    </w:p>
    <w:p w14:paraId="2D65C525"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To provide legal counsel or defense to the Contractor or its subcontractors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 suit, claim or action of any character is brought against the Contractor or its subcontractor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or relating to the Contractor’s obligations or performance under this Contract or</w:t>
      </w:r>
    </w:p>
    <w:p w14:paraId="3448DA42"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To pay any judgment or settlement of any such suit, claim or action.  Notwithstanding the foregoing, the Contractor shall promptly notify the Contract Monitor of any such claims, demands, actions or suits.</w:t>
      </w:r>
    </w:p>
    <w:p w14:paraId="69E9EA32"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ab/>
      </w:r>
      <w:r>
        <w:rPr>
          <w:rFonts w:ascii="Times New Roman" w:eastAsia="Times New Roman" w:hAnsi="Times New Roman" w:cs="Times New Roman"/>
        </w:rPr>
        <w:t xml:space="preserve">Notification of Legal Requests. In the event the Contractor receives a subpoena or other validly issued administrative or judicial process, or any discovery request in connection with any litigation, requesting Department Pre-Existing Intellectual Property, of other information considered to be the property of the Department, including but not limited to Department data stored with or otherwise accessible by the Contractor, the Contractor shall not respond to such subpoena, process or other legal request without first notifying the Department, unless prohibited by law from providing such notice.  The Contractor shall promptly notify the Department of such receipt providing the Department with a reasonable opportunity to intervene in the proceeding before the time that Contractor is required to comply with such subpoena, other process or discovery request. </w:t>
      </w:r>
    </w:p>
    <w:p w14:paraId="4DCA604C" w14:textId="77777777" w:rsidR="00730442" w:rsidRDefault="00000000">
      <w:pPr>
        <w:spacing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12.</w:t>
      </w:r>
      <w:r>
        <w:rPr>
          <w:rFonts w:ascii="Times New Roman" w:eastAsia="Times New Roman" w:hAnsi="Times New Roman" w:cs="Times New Roman"/>
        </w:rPr>
        <w:tab/>
      </w:r>
      <w:r>
        <w:rPr>
          <w:rFonts w:ascii="Times New Roman" w:eastAsia="Times New Roman" w:hAnsi="Times New Roman" w:cs="Times New Roman"/>
          <w:b/>
        </w:rPr>
        <w:t>Non-Hiring of Employees</w:t>
      </w:r>
    </w:p>
    <w:p w14:paraId="67DD1F2B" w14:textId="77777777" w:rsidR="00730442" w:rsidRDefault="00000000">
      <w:pPr>
        <w:spacing w:after="200" w:line="240" w:lineRule="auto"/>
        <w:ind w:right="-720"/>
        <w:rPr>
          <w:rFonts w:ascii="Times New Roman" w:eastAsia="Times New Roman" w:hAnsi="Times New Roman" w:cs="Times New Roman"/>
        </w:rPr>
      </w:pPr>
      <w:r>
        <w:rPr>
          <w:rFonts w:ascii="Times New Roman" w:eastAsia="Times New Roman" w:hAnsi="Times New Roman" w:cs="Times New Roman"/>
        </w:rPr>
        <w:t>No employee of the State of Maryland, county or any department, commission, agency or branch</w:t>
      </w:r>
      <w:r>
        <w:rPr>
          <w:rFonts w:ascii="Times New Roman" w:eastAsia="Times New Roman" w:hAnsi="Times New Roman" w:cs="Times New Roman"/>
        </w:rPr>
        <w:tab/>
        <w:t>thereof, whose duties as such employee include matters relating to or affecting the subject matter of this Contract, shall, during the pendency and term of this Contract and while serving as an official or employee of the State of Maryland, county or any department, commission, agency or branch thereof, become or be an employee of the Contractor or any entity that is a subcontractor on this Contract.</w:t>
      </w:r>
    </w:p>
    <w:p w14:paraId="2901B37A" w14:textId="77777777" w:rsidR="00730442" w:rsidRDefault="00000000">
      <w:pPr>
        <w:spacing w:after="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lastRenderedPageBreak/>
        <w:t>13.</w:t>
      </w:r>
      <w:r>
        <w:rPr>
          <w:rFonts w:ascii="Times New Roman" w:eastAsia="Times New Roman" w:hAnsi="Times New Roman" w:cs="Times New Roman"/>
          <w:b/>
        </w:rPr>
        <w:tab/>
        <w:t xml:space="preserve">Disputes/Contract Claims </w:t>
      </w:r>
    </w:p>
    <w:p w14:paraId="414F16A7" w14:textId="77777777" w:rsidR="00730442" w:rsidRDefault="00000000">
      <w:pPr>
        <w:spacing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All disputes/claims by a Contractor against the Department relating to a contract shall be submitted in writing to the Procurement Officer. The Contractor may request a conference with the Procurement Officer and Administrator on the dispute/claim. Disputes/claims include, without limitation, disputes arising under a contract, and those based upon breach of contract, mistake, misrepresentation, or other cause for contract modification or rescission. The Procurement Officer will review the claim, consult with the Health Officer (Assistant Attorney General if needed), and advise the granting administration of the dispute/claim as appropriate. </w:t>
      </w:r>
    </w:p>
    <w:p w14:paraId="1224DB83" w14:textId="77777777" w:rsidR="00730442" w:rsidRDefault="00000000">
      <w:pPr>
        <w:spacing w:before="200" w:after="200" w:line="234"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b/>
        </w:rPr>
        <w:tab/>
      </w:r>
      <w:r>
        <w:rPr>
          <w:rFonts w:ascii="Times New Roman" w:eastAsia="Times New Roman" w:hAnsi="Times New Roman" w:cs="Times New Roman"/>
        </w:rPr>
        <w:t xml:space="preserve">The decision of the Procurement Officer, Health Officer, and/or Assistant Attorney General shall be promptly issued in </w:t>
      </w:r>
      <w:proofErr w:type="gramStart"/>
      <w:r>
        <w:rPr>
          <w:rFonts w:ascii="Times New Roman" w:eastAsia="Times New Roman" w:hAnsi="Times New Roman" w:cs="Times New Roman"/>
        </w:rPr>
        <w:t>writing, and</w:t>
      </w:r>
      <w:proofErr w:type="gramEnd"/>
      <w:r>
        <w:rPr>
          <w:rFonts w:ascii="Times New Roman" w:eastAsia="Times New Roman" w:hAnsi="Times New Roman" w:cs="Times New Roman"/>
        </w:rPr>
        <w:t xml:space="preserve"> shall be immediately mailed or otherwise furnished to the contractor. The decision shall state the reasons for the decision </w:t>
      </w:r>
      <w:proofErr w:type="gramStart"/>
      <w:r>
        <w:rPr>
          <w:rFonts w:ascii="Times New Roman" w:eastAsia="Times New Roman" w:hAnsi="Times New Roman" w:cs="Times New Roman"/>
        </w:rPr>
        <w:t>reached, and</w:t>
      </w:r>
      <w:proofErr w:type="gramEnd"/>
      <w:r>
        <w:rPr>
          <w:rFonts w:ascii="Times New Roman" w:eastAsia="Times New Roman" w:hAnsi="Times New Roman" w:cs="Times New Roman"/>
        </w:rPr>
        <w:t xml:space="preserve"> shall inform the contractor of its appeal rights under Subsection (3) of this Section. </w:t>
      </w:r>
    </w:p>
    <w:p w14:paraId="2B05F813" w14:textId="77777777" w:rsidR="00730442" w:rsidRDefault="00000000">
      <w:pPr>
        <w:spacing w:after="0" w:line="233"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ab/>
      </w:r>
      <w:r>
        <w:rPr>
          <w:rFonts w:ascii="Times New Roman" w:eastAsia="Times New Roman" w:hAnsi="Times New Roman" w:cs="Times New Roman"/>
        </w:rPr>
        <w:t xml:space="preserve">The Procurement Officer, Health Officer’s and /or Assistant Attorney General’s decision shall be final and conclusive </w:t>
      </w:r>
      <w:proofErr w:type="spellStart"/>
      <w:proofErr w:type="gramStart"/>
      <w:r>
        <w:rPr>
          <w:rFonts w:ascii="Times New Roman" w:eastAsia="Times New Roman" w:hAnsi="Times New Roman" w:cs="Times New Roman"/>
        </w:rPr>
        <w:t>unless,within</w:t>
      </w:r>
      <w:proofErr w:type="spellEnd"/>
      <w:proofErr w:type="gramEnd"/>
      <w:r>
        <w:rPr>
          <w:rFonts w:ascii="Times New Roman" w:eastAsia="Times New Roman" w:hAnsi="Times New Roman" w:cs="Times New Roman"/>
        </w:rPr>
        <w:t xml:space="preserve"> seven (7) calendar days from the date of receipt of the decision, the contractor mails or otherwise delivers a written appeal to the Procurement Officer or commences an action in a court of competent jurisdiction. </w:t>
      </w:r>
    </w:p>
    <w:p w14:paraId="1F0AAF52"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14.</w:t>
      </w:r>
      <w:r>
        <w:rPr>
          <w:rFonts w:ascii="Times New Roman" w:eastAsia="Times New Roman" w:hAnsi="Times New Roman" w:cs="Times New Roman"/>
        </w:rPr>
        <w:tab/>
      </w:r>
      <w:r>
        <w:rPr>
          <w:rFonts w:ascii="Times New Roman" w:eastAsia="Times New Roman" w:hAnsi="Times New Roman" w:cs="Times New Roman"/>
          <w:b/>
        </w:rPr>
        <w:t>Maryland Law Prevails</w:t>
      </w:r>
    </w:p>
    <w:p w14:paraId="77F49C07"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This Contract shall be construed, interpreted and enforced according to the laws of the State of Maryland. </w:t>
      </w:r>
    </w:p>
    <w:p w14:paraId="7E129E11" w14:textId="77777777" w:rsidR="00730442" w:rsidRDefault="00000000">
      <w:pPr>
        <w:spacing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The Contractor shall keep fully informed and comply with all Federal, State and County laws, ordinances and regulations and all orders and decrees of legal bodies having any jurisdiction or authority, which in any manner affect those engaged or employed to carry out this Contract, or which in any way otherwise affect or are applicable to the service or performance of the contract for services.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is aware of HIPAA regulations and agrees to comply with such regulations in </w:t>
      </w:r>
      <w:proofErr w:type="gramStart"/>
      <w:r>
        <w:rPr>
          <w:rFonts w:ascii="Times New Roman" w:eastAsia="Times New Roman" w:hAnsi="Times New Roman" w:cs="Times New Roman"/>
        </w:rPr>
        <w:t>performance</w:t>
      </w:r>
      <w:proofErr w:type="gramEnd"/>
      <w:r>
        <w:rPr>
          <w:rFonts w:ascii="Times New Roman" w:eastAsia="Times New Roman" w:hAnsi="Times New Roman" w:cs="Times New Roman"/>
        </w:rPr>
        <w:t xml:space="preserve"> of this contract.</w:t>
      </w:r>
    </w:p>
    <w:p w14:paraId="2B46F72D"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15.</w:t>
      </w:r>
      <w:r>
        <w:rPr>
          <w:rFonts w:ascii="Times New Roman" w:eastAsia="Times New Roman" w:hAnsi="Times New Roman" w:cs="Times New Roman"/>
        </w:rPr>
        <w:tab/>
      </w:r>
      <w:r>
        <w:rPr>
          <w:rFonts w:ascii="Times New Roman" w:eastAsia="Times New Roman" w:hAnsi="Times New Roman" w:cs="Times New Roman"/>
          <w:b/>
        </w:rPr>
        <w:t>Nondiscrimination in Employment</w:t>
      </w:r>
    </w:p>
    <w:p w14:paraId="5C853CB5" w14:textId="77777777" w:rsidR="00730442" w:rsidRDefault="00000000">
      <w:pPr>
        <w:widowControl w:val="0"/>
        <w:spacing w:before="72" w:after="0" w:line="276" w:lineRule="auto"/>
        <w:ind w:right="-720"/>
        <w:rPr>
          <w:rFonts w:ascii="Times New Roman" w:eastAsia="Times New Roman" w:hAnsi="Times New Roman" w:cs="Times New Roman"/>
        </w:rPr>
      </w:pPr>
      <w:r>
        <w:rPr>
          <w:rFonts w:ascii="Times New Roman" w:eastAsia="Times New Roman" w:hAnsi="Times New Roman" w:cs="Times New Roman"/>
        </w:rPr>
        <w:t xml:space="preserve">The Contractor shall comply with nondiscrimination provisions of federal and Maryland law, including so that no person, otherwise qualified, is denied employment or other benefits on the grounds of race, color, religion, creed, sex, sexual orientation, gender identification, marital status, national origin, ancestry, genetic information, age, or physical or mental handicap which would not reasonably preclude the required performance. Except in subcontracts for standard commercial supplies or raw materials the Contractor shall include a clause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this clause in all subcontracts. The Contractor and Subcontractor shall post in conspicuous places, available to employees and applicants for employment, notices setting forth the provisions of this nondiscrimination clause. </w:t>
      </w:r>
    </w:p>
    <w:p w14:paraId="7E76D0E7"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16.</w:t>
      </w:r>
      <w:r>
        <w:rPr>
          <w:rFonts w:ascii="Times New Roman" w:eastAsia="Times New Roman" w:hAnsi="Times New Roman" w:cs="Times New Roman"/>
        </w:rPr>
        <w:tab/>
      </w:r>
      <w:r>
        <w:rPr>
          <w:rFonts w:ascii="Times New Roman" w:eastAsia="Times New Roman" w:hAnsi="Times New Roman" w:cs="Times New Roman"/>
          <w:b/>
        </w:rPr>
        <w:t>Contingent Fee Prohibition</w:t>
      </w:r>
    </w:p>
    <w:p w14:paraId="2F39365D" w14:textId="77777777" w:rsidR="00730442" w:rsidRDefault="00000000">
      <w:p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The Contractor warrants that it has not employed or retained any person, partnership, corporation, or other entity, other than the bona fide employee or agent working for the Contractor to solicit or secure the Contract, and that the Contractor has not paid or agreed to pay any person, partnership, corporation, or other entity, other than a bona-fide employee or agent, any fee or other consideration contingent on the making of this Contract.</w:t>
      </w:r>
    </w:p>
    <w:p w14:paraId="40E75EC8" w14:textId="77777777" w:rsidR="00730442" w:rsidRDefault="00000000">
      <w:pPr>
        <w:spacing w:before="200" w:line="240" w:lineRule="auto"/>
        <w:ind w:right="-720" w:hanging="720"/>
        <w:rPr>
          <w:rFonts w:ascii="Times New Roman" w:eastAsia="Times New Roman" w:hAnsi="Times New Roman" w:cs="Times New Roman"/>
        </w:rPr>
      </w:pPr>
      <w:r>
        <w:rPr>
          <w:rFonts w:ascii="Times New Roman" w:eastAsia="Times New Roman" w:hAnsi="Times New Roman" w:cs="Times New Roman"/>
          <w:b/>
        </w:rPr>
        <w:t>17.</w:t>
      </w:r>
      <w:r>
        <w:rPr>
          <w:rFonts w:ascii="Times New Roman" w:eastAsia="Times New Roman" w:hAnsi="Times New Roman" w:cs="Times New Roman"/>
        </w:rPr>
        <w:tab/>
      </w:r>
      <w:r>
        <w:rPr>
          <w:rFonts w:ascii="Times New Roman" w:eastAsia="Times New Roman" w:hAnsi="Times New Roman" w:cs="Times New Roman"/>
          <w:b/>
        </w:rPr>
        <w:t>Non-Availability of Funding</w:t>
      </w:r>
    </w:p>
    <w:p w14:paraId="072C0610" w14:textId="77777777" w:rsidR="00730442" w:rsidRDefault="00000000">
      <w:p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If funds are not appropriated or otherwise made available to support continuation in any fiscal year succeeding the first fiscal year, this Contract shall be terminated automatically as of the beginning of the fiscal year for which funds are not available.  The Contractor may not recover anticipatory profits or costs incurred after termination.  The Department shall notify the Contractor within 90 days prior to the commencement of each fiscal period </w:t>
      </w:r>
      <w:proofErr w:type="gramStart"/>
      <w:r>
        <w:rPr>
          <w:rFonts w:ascii="Times New Roman" w:eastAsia="Times New Roman" w:hAnsi="Times New Roman" w:cs="Times New Roman"/>
        </w:rPr>
        <w:t>succeeding</w:t>
      </w:r>
      <w:proofErr w:type="gramEnd"/>
      <w:r>
        <w:rPr>
          <w:rFonts w:ascii="Times New Roman" w:eastAsia="Times New Roman" w:hAnsi="Times New Roman" w:cs="Times New Roman"/>
        </w:rPr>
        <w:t xml:space="preserve"> the first fiscal period, or as soon thereafter as the Department </w:t>
      </w:r>
      <w:proofErr w:type="gramStart"/>
      <w:r>
        <w:rPr>
          <w:rFonts w:ascii="Times New Roman" w:eastAsia="Times New Roman" w:hAnsi="Times New Roman" w:cs="Times New Roman"/>
        </w:rPr>
        <w:t>has knowledge</w:t>
      </w:r>
      <w:proofErr w:type="gramEnd"/>
      <w:r>
        <w:rPr>
          <w:rFonts w:ascii="Times New Roman" w:eastAsia="Times New Roman" w:hAnsi="Times New Roman" w:cs="Times New Roman"/>
        </w:rPr>
        <w:t xml:space="preserve"> that the funds are not available for the continuation of the Contract for such </w:t>
      </w:r>
      <w:proofErr w:type="gramStart"/>
      <w:r>
        <w:rPr>
          <w:rFonts w:ascii="Times New Roman" w:eastAsia="Times New Roman" w:hAnsi="Times New Roman" w:cs="Times New Roman"/>
        </w:rPr>
        <w:t>succeeding</w:t>
      </w:r>
      <w:proofErr w:type="gramEnd"/>
      <w:r>
        <w:rPr>
          <w:rFonts w:ascii="Times New Roman" w:eastAsia="Times New Roman" w:hAnsi="Times New Roman" w:cs="Times New Roman"/>
        </w:rPr>
        <w:t xml:space="preserve"> fiscal period.</w:t>
      </w:r>
    </w:p>
    <w:p w14:paraId="3EF13A67" w14:textId="77777777" w:rsidR="00730442" w:rsidRDefault="00000000">
      <w:pPr>
        <w:spacing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18</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b/>
        </w:rPr>
        <w:t>Termination for Default</w:t>
      </w:r>
    </w:p>
    <w:p w14:paraId="475A49CC" w14:textId="77777777" w:rsidR="00730442" w:rsidRDefault="00000000">
      <w:pPr>
        <w:spacing w:after="0" w:line="240" w:lineRule="auto"/>
        <w:ind w:right="-720"/>
        <w:rPr>
          <w:rFonts w:ascii="Times New Roman" w:eastAsia="Times New Roman" w:hAnsi="Times New Roman" w:cs="Times New Roman"/>
        </w:rPr>
      </w:pPr>
      <w:r>
        <w:rPr>
          <w:rFonts w:ascii="Times New Roman" w:eastAsia="Times New Roman" w:hAnsi="Times New Roman" w:cs="Times New Roman"/>
        </w:rPr>
        <w:t xml:space="preserve">If the Contractor fails to fulfill its obligations under this Contract properly and on time, or otherwise violates any provisions of the Contract, the Department may terminate the Contract by written notice to the Contractor. The notice </w:t>
      </w:r>
      <w:r>
        <w:rPr>
          <w:rFonts w:ascii="Times New Roman" w:eastAsia="Times New Roman" w:hAnsi="Times New Roman" w:cs="Times New Roman"/>
        </w:rPr>
        <w:lastRenderedPageBreak/>
        <w:t xml:space="preserve">shall specify the acts of omissions relied upon as cause for termination. All finished or unfinished work provided by the Contractor shall, at the Department’s option, become the Department’s property.  The Department shall pay the Contractor fair and equitable compensation for satisfactory performance prior to receipt of notice of termination, less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damages caused by the Contractor’s breach.  If the damages are more than the compensation payable to the Contractor, the Contractor shall remain liable after termination and the Department can affirmatively collect damages.</w:t>
      </w:r>
    </w:p>
    <w:p w14:paraId="6DCE02C7"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19.</w:t>
      </w:r>
      <w:r>
        <w:rPr>
          <w:rFonts w:ascii="Times New Roman" w:eastAsia="Times New Roman" w:hAnsi="Times New Roman" w:cs="Times New Roman"/>
        </w:rPr>
        <w:tab/>
      </w:r>
      <w:r>
        <w:rPr>
          <w:rFonts w:ascii="Times New Roman" w:eastAsia="Times New Roman" w:hAnsi="Times New Roman" w:cs="Times New Roman"/>
          <w:b/>
        </w:rPr>
        <w:t>Termination for Convenience</w:t>
      </w:r>
    </w:p>
    <w:p w14:paraId="134D8D2C" w14:textId="77777777" w:rsidR="00730442" w:rsidRDefault="00000000">
      <w:pPr>
        <w:spacing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The Department may terminate this Contract, in whole or in part, without showing cause upon prior written notification to the Contractor specifying the extent and the effective date of the termination.  The Department shall pay all reasonable costs associated with this Contract that the Contractor has incurred up to the date of termination and all reasonable costs associated with the termination of the Contract.  However, the Contractor shall not be reimbursed for any anticipatory profits which have not been earned up to date of termination.</w:t>
      </w:r>
    </w:p>
    <w:p w14:paraId="212D94A6" w14:textId="77777777" w:rsidR="00730442" w:rsidRDefault="00000000">
      <w:pPr>
        <w:spacing w:after="200" w:line="240" w:lineRule="auto"/>
        <w:ind w:left="720" w:hanging="720"/>
        <w:rPr>
          <w:rFonts w:ascii="Times New Roman" w:eastAsia="Times New Roman" w:hAnsi="Times New Roman" w:cs="Times New Roman"/>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rPr>
        <w:t>If it becomes necessary for the Contractor to terminate this contract prior to the termination date, the Contractor agrees by signature of this Contract to provide the Department at least two (2) weeks advance notice in writing.</w:t>
      </w:r>
    </w:p>
    <w:p w14:paraId="6CAC589A" w14:textId="77777777" w:rsidR="00730442" w:rsidRDefault="00000000">
      <w:pPr>
        <w:spacing w:before="120" w:after="120" w:line="240" w:lineRule="auto"/>
        <w:ind w:right="-720" w:hanging="720"/>
        <w:rPr>
          <w:rFonts w:ascii="Times New Roman" w:eastAsia="Times New Roman" w:hAnsi="Times New Roman" w:cs="Times New Roman"/>
          <w:b/>
        </w:rPr>
      </w:pPr>
      <w:bookmarkStart w:id="4" w:name="_heading=h.2uxtw84" w:colFirst="0" w:colLast="0"/>
      <w:bookmarkEnd w:id="4"/>
      <w:r>
        <w:rPr>
          <w:rFonts w:ascii="Times New Roman" w:eastAsia="Times New Roman" w:hAnsi="Times New Roman" w:cs="Times New Roman"/>
          <w:b/>
        </w:rPr>
        <w:t>20.</w:t>
      </w:r>
      <w:r>
        <w:rPr>
          <w:rFonts w:ascii="Times New Roman" w:eastAsia="Times New Roman" w:hAnsi="Times New Roman" w:cs="Times New Roman"/>
          <w:b/>
        </w:rPr>
        <w:tab/>
        <w:t>Delays and Extensions of Time</w:t>
      </w:r>
    </w:p>
    <w:p w14:paraId="2AD003E8" w14:textId="77777777" w:rsidR="00730442" w:rsidRDefault="00000000">
      <w:pPr>
        <w:spacing w:before="120" w:after="120" w:line="240" w:lineRule="auto"/>
        <w:ind w:left="720" w:right="-720" w:hanging="720"/>
        <w:rPr>
          <w:rFonts w:ascii="Times New Roman" w:eastAsia="Times New Roman" w:hAnsi="Times New Roman" w:cs="Times New Roman"/>
          <w:b/>
        </w:rPr>
      </w:pPr>
      <w:bookmarkStart w:id="5" w:name="_heading=h.3zvixni0hh5v" w:colFirst="0" w:colLast="0"/>
      <w:bookmarkEnd w:id="5"/>
      <w:r>
        <w:rPr>
          <w:rFonts w:ascii="Times New Roman" w:eastAsia="Times New Roman" w:hAnsi="Times New Roman" w:cs="Times New Roman"/>
          <w:b/>
        </w:rPr>
        <w:t>1.</w:t>
      </w:r>
      <w:r>
        <w:rPr>
          <w:rFonts w:ascii="Times New Roman" w:eastAsia="Times New Roman" w:hAnsi="Times New Roman" w:cs="Times New Roman"/>
          <w:b/>
        </w:rPr>
        <w:tab/>
        <w:t>Time is an essential element of the Contract.</w:t>
      </w:r>
    </w:p>
    <w:p w14:paraId="0932ADC8"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The Contractor agrees to prosecute the work continuously and diligently and no charges or claims for damages shall be made by it for any delays or hindrances from any cause whatsoever during the progress of any portion of the work specified in this Contract.</w:t>
      </w:r>
    </w:p>
    <w:p w14:paraId="7841849B"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Time extensions will be granted only for excusable delays that arise from unforeseeable causes beyond the control and without the fault or negligence of the Contractor, including but not restricted to, acts of God, acts of the public enemy, acts of the Department in either its sovereign or contractual capacity, acts of another Contractor in the performance of a contract with the Department, fires, floods, epidemics, quarantine restrictions, strikes, freight embargoes, or delays of subcontractors or suppliers arising from unforeseeable causes beyond the control and without the fault or negligence of either the Contractor or the subcontractors or suppliers.</w:t>
      </w:r>
    </w:p>
    <w:p w14:paraId="04891BEF" w14:textId="77777777" w:rsidR="00730442" w:rsidRDefault="00000000">
      <w:pPr>
        <w:spacing w:before="120" w:after="120" w:line="240" w:lineRule="auto"/>
        <w:ind w:right="-720" w:hanging="720"/>
        <w:rPr>
          <w:rFonts w:ascii="Times New Roman" w:eastAsia="Times New Roman" w:hAnsi="Times New Roman" w:cs="Times New Roman"/>
          <w:b/>
        </w:rPr>
      </w:pPr>
      <w:bookmarkStart w:id="6" w:name="_heading=h.1a346fx" w:colFirst="0" w:colLast="0"/>
      <w:bookmarkEnd w:id="6"/>
      <w:r>
        <w:rPr>
          <w:rFonts w:ascii="Times New Roman" w:eastAsia="Times New Roman" w:hAnsi="Times New Roman" w:cs="Times New Roman"/>
          <w:b/>
        </w:rPr>
        <w:t>21.</w:t>
      </w:r>
      <w:r>
        <w:rPr>
          <w:rFonts w:ascii="Times New Roman" w:eastAsia="Times New Roman" w:hAnsi="Times New Roman" w:cs="Times New Roman"/>
          <w:b/>
        </w:rPr>
        <w:tab/>
        <w:t>Suspension of Work</w:t>
      </w:r>
    </w:p>
    <w:p w14:paraId="1B014969"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 xml:space="preserve">The Department unilaterally may order the Contractor in writing to suspend, delay, or interrupt all or any part of its performance for such </w:t>
      </w:r>
      <w:proofErr w:type="gramStart"/>
      <w:r>
        <w:rPr>
          <w:rFonts w:ascii="Times New Roman" w:eastAsia="Times New Roman" w:hAnsi="Times New Roman" w:cs="Times New Roman"/>
        </w:rPr>
        <w:t>period of time</w:t>
      </w:r>
      <w:proofErr w:type="gramEnd"/>
      <w:r>
        <w:rPr>
          <w:rFonts w:ascii="Times New Roman" w:eastAsia="Times New Roman" w:hAnsi="Times New Roman" w:cs="Times New Roman"/>
        </w:rPr>
        <w:t xml:space="preserve"> as the Procurement Officer may determine to be appropriate for the convenience of the Department.</w:t>
      </w:r>
    </w:p>
    <w:p w14:paraId="1B6A13B8" w14:textId="77777777" w:rsidR="00730442" w:rsidRDefault="00000000">
      <w:pPr>
        <w:spacing w:before="120" w:after="120" w:line="240" w:lineRule="auto"/>
        <w:ind w:right="-720" w:hanging="720"/>
        <w:rPr>
          <w:rFonts w:ascii="Times New Roman" w:eastAsia="Times New Roman" w:hAnsi="Times New Roman" w:cs="Times New Roman"/>
          <w:b/>
        </w:rPr>
      </w:pPr>
      <w:bookmarkStart w:id="7" w:name="_heading=h.3u2rp3q" w:colFirst="0" w:colLast="0"/>
      <w:bookmarkEnd w:id="7"/>
      <w:r>
        <w:rPr>
          <w:rFonts w:ascii="Times New Roman" w:eastAsia="Times New Roman" w:hAnsi="Times New Roman" w:cs="Times New Roman"/>
          <w:b/>
        </w:rPr>
        <w:t>22.</w:t>
      </w:r>
      <w:r>
        <w:rPr>
          <w:rFonts w:ascii="Times New Roman" w:eastAsia="Times New Roman" w:hAnsi="Times New Roman" w:cs="Times New Roman"/>
          <w:b/>
        </w:rPr>
        <w:tab/>
        <w:t>Pre-Existing Regulations</w:t>
      </w:r>
    </w:p>
    <w:p w14:paraId="4F8333C3"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 xml:space="preserve">In accordance with the provisions and regulations of the Garrett County Government Purchasing and Asset Management Policy, </w:t>
      </w:r>
      <w:proofErr w:type="gramStart"/>
      <w:r>
        <w:rPr>
          <w:rFonts w:ascii="Times New Roman" w:eastAsia="Times New Roman" w:hAnsi="Times New Roman" w:cs="Times New Roman"/>
        </w:rPr>
        <w:t>Adopted</w:t>
      </w:r>
      <w:proofErr w:type="gramEnd"/>
      <w:r>
        <w:rPr>
          <w:rFonts w:ascii="Times New Roman" w:eastAsia="Times New Roman" w:hAnsi="Times New Roman" w:cs="Times New Roman"/>
        </w:rPr>
        <w:t xml:space="preserve"> by the Board of GC Commissioners in 2001, this Contract becomes effective on the date of execution and is applicable to this Contract.</w:t>
      </w:r>
    </w:p>
    <w:p w14:paraId="7765A956" w14:textId="77777777" w:rsidR="00730442" w:rsidRDefault="00000000">
      <w:pPr>
        <w:spacing w:before="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23.</w:t>
      </w:r>
      <w:r>
        <w:rPr>
          <w:rFonts w:ascii="Times New Roman" w:eastAsia="Times New Roman" w:hAnsi="Times New Roman" w:cs="Times New Roman"/>
        </w:rPr>
        <w:tab/>
      </w:r>
      <w:r>
        <w:rPr>
          <w:rFonts w:ascii="Times New Roman" w:eastAsia="Times New Roman" w:hAnsi="Times New Roman" w:cs="Times New Roman"/>
          <w:b/>
        </w:rPr>
        <w:t>Retention of Records</w:t>
      </w:r>
    </w:p>
    <w:p w14:paraId="121E3EDB" w14:textId="77777777" w:rsidR="00730442" w:rsidRDefault="00000000">
      <w:pPr>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The Contractor and subcontractors shall retain and maintain all records and documents in any way relating to this Contract for: </w:t>
      </w:r>
    </w:p>
    <w:p w14:paraId="2D5E1FB7" w14:textId="77777777" w:rsidR="00730442" w:rsidRDefault="00000000">
      <w:pPr>
        <w:spacing w:after="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a period of three (3) years after final payment by the Department hereunder, or</w:t>
      </w:r>
    </w:p>
    <w:p w14:paraId="0EF38640" w14:textId="77777777" w:rsidR="00730442" w:rsidRDefault="00000000">
      <w:pPr>
        <w:spacing w:before="200" w:after="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rPr>
        <w:t xml:space="preserve">any applicable federal or State retention requirements (such as HIPAA) or condition of award, whichever is longer, and shall make them available for inspection and audit by authorized representatives of the Department, as designated by the Procurement Officer, at all reasonable times. The Contractor shall provide copies of all documents requested by the Department, including, but not limited to itemized billing documentation containing the dates, hours </w:t>
      </w:r>
      <w:proofErr w:type="gramStart"/>
      <w:r>
        <w:rPr>
          <w:rFonts w:ascii="Times New Roman" w:eastAsia="Times New Roman" w:hAnsi="Times New Roman" w:cs="Times New Roman"/>
        </w:rPr>
        <w:t>spent</w:t>
      </w:r>
      <w:proofErr w:type="gramEnd"/>
      <w:r>
        <w:rPr>
          <w:rFonts w:ascii="Times New Roman" w:eastAsia="Times New Roman" w:hAnsi="Times New Roman" w:cs="Times New Roman"/>
        </w:rPr>
        <w:t xml:space="preserve"> and work performed by the Contractor and its subcontractors under the Contract. All records related in any way to the Contract are to be retained for the entire time provided under this section.</w:t>
      </w:r>
    </w:p>
    <w:p w14:paraId="2F7205C4" w14:textId="77777777" w:rsidR="00730442" w:rsidRDefault="00000000">
      <w:pPr>
        <w:spacing w:before="120" w:after="120" w:line="240" w:lineRule="auto"/>
        <w:ind w:right="-720" w:hanging="720"/>
        <w:rPr>
          <w:rFonts w:ascii="Times New Roman" w:eastAsia="Times New Roman" w:hAnsi="Times New Roman" w:cs="Times New Roman"/>
          <w:b/>
        </w:rPr>
      </w:pPr>
      <w:bookmarkStart w:id="8" w:name="_heading=h.1nia2ey" w:colFirst="0" w:colLast="0"/>
      <w:bookmarkEnd w:id="8"/>
      <w:r>
        <w:rPr>
          <w:rFonts w:ascii="Times New Roman" w:eastAsia="Times New Roman" w:hAnsi="Times New Roman" w:cs="Times New Roman"/>
          <w:b/>
        </w:rPr>
        <w:t>24.</w:t>
      </w:r>
      <w:r>
        <w:rPr>
          <w:rFonts w:ascii="Times New Roman" w:eastAsia="Times New Roman" w:hAnsi="Times New Roman" w:cs="Times New Roman"/>
          <w:b/>
        </w:rPr>
        <w:tab/>
        <w:t>Right to Audit</w:t>
      </w:r>
    </w:p>
    <w:p w14:paraId="4453F2BD"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lastRenderedPageBreak/>
        <w:t>1.</w:t>
      </w:r>
      <w:r>
        <w:rPr>
          <w:rFonts w:ascii="Times New Roman" w:eastAsia="Times New Roman" w:hAnsi="Times New Roman" w:cs="Times New Roman"/>
        </w:rPr>
        <w:tab/>
        <w:t>The Department reserves the right, at its sole discretion and at any time, to perform an audit of the Contractor’s performance under this Contract. 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services performed pursuant to the Contract.</w:t>
      </w:r>
    </w:p>
    <w:p w14:paraId="639421E3"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Upon three (3) Business Days’ notice, the Department shall be provided reasonable access to Contractor’s records to perform any such audits. The Department may conduct these audits with any or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own internal resources or by securing the services of a </w:t>
      </w:r>
      <w:proofErr w:type="gramStart"/>
      <w:r>
        <w:rPr>
          <w:rFonts w:ascii="Times New Roman" w:eastAsia="Times New Roman" w:hAnsi="Times New Roman" w:cs="Times New Roman"/>
        </w:rPr>
        <w:t>third party</w:t>
      </w:r>
      <w:proofErr w:type="gramEnd"/>
      <w:r>
        <w:rPr>
          <w:rFonts w:ascii="Times New Roman" w:eastAsia="Times New Roman" w:hAnsi="Times New Roman" w:cs="Times New Roman"/>
        </w:rPr>
        <w:t xml:space="preserve"> accounting or audit firm, solely at the Department’s </w:t>
      </w:r>
      <w:proofErr w:type="gramStart"/>
      <w:r>
        <w:rPr>
          <w:rFonts w:ascii="Times New Roman" w:eastAsia="Times New Roman" w:hAnsi="Times New Roman" w:cs="Times New Roman"/>
        </w:rPr>
        <w:t>election</w:t>
      </w:r>
      <w:proofErr w:type="gramEnd"/>
      <w:r>
        <w:rPr>
          <w:rFonts w:ascii="Times New Roman" w:eastAsia="Times New Roman" w:hAnsi="Times New Roman" w:cs="Times New Roman"/>
        </w:rPr>
        <w:t xml:space="preserve">. The Department may copy any record related to the services performed pursuant to the Contract. The Contractor agrees to fully cooperate and assist in any audit conducted by or on behalf of the Department, including, by way of example only, making records and employees available as, where, and to the extent requested by the Department and by assisting the auditors in reconciling any audit variances.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not be compensated for providing any such cooperation and assistance.</w:t>
      </w:r>
    </w:p>
    <w:p w14:paraId="44E4EA84" w14:textId="77777777" w:rsidR="00730442" w:rsidRDefault="00000000">
      <w:pPr>
        <w:spacing w:before="120" w:after="120" w:line="240" w:lineRule="auto"/>
        <w:ind w:left="720" w:right="-720" w:hanging="720"/>
        <w:rPr>
          <w:rFonts w:ascii="Times New Roman" w:eastAsia="Times New Roman" w:hAnsi="Times New Roman" w:cs="Times New Roman"/>
          <w:sz w:val="24"/>
          <w:szCs w:val="24"/>
        </w:rPr>
      </w:pPr>
      <w:r>
        <w:rPr>
          <w:rFonts w:ascii="Times New Roman" w:eastAsia="Times New Roman" w:hAnsi="Times New Roman" w:cs="Times New Roman"/>
          <w:b/>
        </w:rPr>
        <w:t>3.</w:t>
      </w:r>
      <w:r>
        <w:rPr>
          <w:rFonts w:ascii="Times New Roman" w:eastAsia="Times New Roman" w:hAnsi="Times New Roman" w:cs="Times New Roman"/>
        </w:rPr>
        <w:tab/>
        <w:t>The right to audit shall include any of the Contractor’s subcontractors including but not limited to any lower tier subcontractor(s). The Contractor shall ensure the Department has the right to audit such subcontractor(s).</w:t>
      </w:r>
    </w:p>
    <w:p w14:paraId="1D0596C2" w14:textId="77777777" w:rsidR="00730442" w:rsidRDefault="00000000">
      <w:pPr>
        <w:widowControl w:val="0"/>
        <w:spacing w:before="2" w:after="120" w:line="238" w:lineRule="auto"/>
        <w:ind w:left="720" w:right="-720" w:hanging="7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b/>
        </w:rPr>
        <w:tab/>
      </w:r>
      <w:r>
        <w:rPr>
          <w:rFonts w:ascii="Times New Roman" w:eastAsia="Times New Roman" w:hAnsi="Times New Roman" w:cs="Times New Roman"/>
        </w:rPr>
        <w:t xml:space="preserve">Vendors and private practitioners, with contracts for less than $100,001 do not need to be audited. This does not exempt the vendor from submitting the required MDH reporting forms. </w:t>
      </w:r>
    </w:p>
    <w:p w14:paraId="7A754AEB" w14:textId="77777777" w:rsidR="00730442" w:rsidRDefault="00000000">
      <w:pPr>
        <w:tabs>
          <w:tab w:val="left" w:pos="720"/>
          <w:tab w:val="center" w:pos="4320"/>
          <w:tab w:val="right" w:pos="8640"/>
        </w:tabs>
        <w:spacing w:after="0" w:line="240" w:lineRule="auto"/>
        <w:ind w:right="-720" w:hanging="720"/>
        <w:rPr>
          <w:rFonts w:ascii="Times New Roman" w:eastAsia="Times New Roman" w:hAnsi="Times New Roman" w:cs="Times New Roman"/>
        </w:rPr>
      </w:pPr>
      <w:r>
        <w:rPr>
          <w:rFonts w:ascii="Cambria" w:eastAsia="Cambria" w:hAnsi="Cambria" w:cs="Cambria"/>
          <w:b/>
        </w:rPr>
        <w:t>25</w:t>
      </w:r>
      <w:proofErr w:type="gramStart"/>
      <w:r>
        <w:rPr>
          <w:rFonts w:ascii="Cambria" w:eastAsia="Cambria" w:hAnsi="Cambria" w:cs="Cambria"/>
          <w:b/>
        </w:rPr>
        <w:t xml:space="preserve">. </w:t>
      </w:r>
      <w:r>
        <w:rPr>
          <w:rFonts w:ascii="Cambria" w:eastAsia="Cambria" w:hAnsi="Cambria" w:cs="Cambria"/>
        </w:rPr>
        <w:t xml:space="preserve"> </w:t>
      </w:r>
      <w:r>
        <w:rPr>
          <w:rFonts w:ascii="Cambria" w:eastAsia="Cambria" w:hAnsi="Cambria" w:cs="Cambria"/>
        </w:rPr>
        <w:tab/>
      </w:r>
      <w:proofErr w:type="gramEnd"/>
      <w:r>
        <w:rPr>
          <w:rFonts w:ascii="Times New Roman" w:eastAsia="Times New Roman" w:hAnsi="Times New Roman" w:cs="Times New Roman"/>
          <w:b/>
        </w:rPr>
        <w:t>Compliances with Laws</w:t>
      </w:r>
    </w:p>
    <w:p w14:paraId="00C80D4A" w14:textId="77777777" w:rsidR="00730442" w:rsidRDefault="00730442">
      <w:pPr>
        <w:tabs>
          <w:tab w:val="center" w:pos="4320"/>
          <w:tab w:val="right" w:pos="8640"/>
        </w:tabs>
        <w:spacing w:after="0" w:line="240" w:lineRule="auto"/>
        <w:ind w:right="-720" w:hanging="720"/>
        <w:rPr>
          <w:rFonts w:ascii="Times New Roman" w:eastAsia="Times New Roman" w:hAnsi="Times New Roman" w:cs="Times New Roman"/>
        </w:rPr>
      </w:pPr>
    </w:p>
    <w:p w14:paraId="15B2835D" w14:textId="77777777" w:rsidR="00730442" w:rsidRDefault="00000000">
      <w:pPr>
        <w:tabs>
          <w:tab w:val="center" w:pos="4320"/>
          <w:tab w:val="right" w:pos="8640"/>
        </w:tabs>
        <w:spacing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By signing this Contract, the Contractor hereby represents and warrants that:</w:t>
      </w:r>
    </w:p>
    <w:p w14:paraId="7C663217" w14:textId="77777777" w:rsidR="00730442" w:rsidRDefault="00000000">
      <w:pPr>
        <w:tabs>
          <w:tab w:val="center" w:pos="4320"/>
          <w:tab w:val="right" w:pos="8640"/>
        </w:tabs>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It is qualified to do business in the State of Maryland and </w:t>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County and that it shall take such action as, from time-to-time hereafter, </w:t>
      </w:r>
      <w:proofErr w:type="gramStart"/>
      <w:r>
        <w:rPr>
          <w:rFonts w:ascii="Times New Roman" w:eastAsia="Times New Roman" w:hAnsi="Times New Roman" w:cs="Times New Roman"/>
        </w:rPr>
        <w:t>may</w:t>
      </w:r>
      <w:proofErr w:type="gramEnd"/>
      <w:r>
        <w:rPr>
          <w:rFonts w:ascii="Times New Roman" w:eastAsia="Times New Roman" w:hAnsi="Times New Roman" w:cs="Times New Roman"/>
        </w:rPr>
        <w:t xml:space="preserve"> be necessary to remain so </w:t>
      </w:r>
      <w:proofErr w:type="gramStart"/>
      <w:r>
        <w:rPr>
          <w:rFonts w:ascii="Times New Roman" w:eastAsia="Times New Roman" w:hAnsi="Times New Roman" w:cs="Times New Roman"/>
        </w:rPr>
        <w:t>qualified;</w:t>
      </w:r>
      <w:proofErr w:type="gramEnd"/>
      <w:r>
        <w:rPr>
          <w:rFonts w:ascii="Times New Roman" w:eastAsia="Times New Roman" w:hAnsi="Times New Roman" w:cs="Times New Roman"/>
        </w:rPr>
        <w:t xml:space="preserve"> </w:t>
      </w:r>
    </w:p>
    <w:p w14:paraId="779CA79B" w14:textId="77777777" w:rsidR="00730442" w:rsidRDefault="00000000">
      <w:pPr>
        <w:tabs>
          <w:tab w:val="center" w:pos="4320"/>
          <w:tab w:val="right" w:pos="8640"/>
        </w:tabs>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 xml:space="preserve">It is not in arrears with respect to the payment of any monies due and owing the State of Maryland and or County, or any department or unit thereof, including but not limited to the insurance requirements, payment of taxes and employee benefits, and that it shall not become so in arrears during the term of this </w:t>
      </w:r>
      <w:proofErr w:type="gramStart"/>
      <w:r>
        <w:rPr>
          <w:rFonts w:ascii="Times New Roman" w:eastAsia="Times New Roman" w:hAnsi="Times New Roman" w:cs="Times New Roman"/>
        </w:rPr>
        <w:t>Contract;</w:t>
      </w:r>
      <w:proofErr w:type="gramEnd"/>
    </w:p>
    <w:p w14:paraId="4FD6E8A8" w14:textId="77777777" w:rsidR="00730442" w:rsidRDefault="00000000">
      <w:pPr>
        <w:tabs>
          <w:tab w:val="center" w:pos="4320"/>
          <w:tab w:val="right" w:pos="8640"/>
        </w:tabs>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ab/>
        <w:t>It shall comply with all federal, State and local laws, regulations and ordinances applicable to its activities and obligations under this Contract; and</w:t>
      </w:r>
    </w:p>
    <w:p w14:paraId="02A85EE9" w14:textId="77777777" w:rsidR="00730442" w:rsidRDefault="00000000">
      <w:pPr>
        <w:tabs>
          <w:tab w:val="center" w:pos="4320"/>
          <w:tab w:val="right" w:pos="8640"/>
        </w:tabs>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ab/>
        <w:t xml:space="preserve">It shall obtain, at its expense, all licenses, permits, insurance and governmental approvals, </w:t>
      </w:r>
      <w:proofErr w:type="gramStart"/>
      <w:r>
        <w:rPr>
          <w:rFonts w:ascii="Times New Roman" w:eastAsia="Times New Roman" w:hAnsi="Times New Roman" w:cs="Times New Roman"/>
        </w:rPr>
        <w:t>if any,</w:t>
      </w:r>
      <w:proofErr w:type="gramEnd"/>
      <w:r>
        <w:rPr>
          <w:rFonts w:ascii="Times New Roman" w:eastAsia="Times New Roman" w:hAnsi="Times New Roman" w:cs="Times New Roman"/>
        </w:rPr>
        <w:t xml:space="preserve"> necessary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the performance of its obligations under this Contract.</w:t>
      </w:r>
    </w:p>
    <w:p w14:paraId="104DB703" w14:textId="77777777" w:rsidR="00730442" w:rsidRDefault="00000000">
      <w:pPr>
        <w:spacing w:before="120" w:after="120" w:line="240" w:lineRule="auto"/>
        <w:ind w:right="-720" w:hanging="720"/>
        <w:rPr>
          <w:rFonts w:ascii="Times New Roman" w:eastAsia="Times New Roman" w:hAnsi="Times New Roman" w:cs="Times New Roman"/>
          <w:b/>
        </w:rPr>
      </w:pPr>
      <w:bookmarkStart w:id="9" w:name="_heading=h.2mn7vak" w:colFirst="0" w:colLast="0"/>
      <w:bookmarkEnd w:id="9"/>
      <w:r>
        <w:rPr>
          <w:rFonts w:ascii="Times New Roman" w:eastAsia="Times New Roman" w:hAnsi="Times New Roman" w:cs="Times New Roman"/>
          <w:b/>
        </w:rPr>
        <w:t>26.</w:t>
      </w:r>
      <w:r>
        <w:rPr>
          <w:rFonts w:ascii="Times New Roman" w:eastAsia="Times New Roman" w:hAnsi="Times New Roman" w:cs="Times New Roman"/>
          <w:b/>
        </w:rPr>
        <w:tab/>
        <w:t>Cost and Price Certification</w:t>
      </w:r>
    </w:p>
    <w:p w14:paraId="1072A192"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The Contractor, by submitting cost or price information certifies that, to the best of its knowledge, the information submitted is accurate, complete, and current as of the date of its Bid/Proposal.</w:t>
      </w:r>
    </w:p>
    <w:p w14:paraId="18AD205A"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The price under this Contract and any change order or modification hereunder, including profit or fee, shall be adjusted to exclude any significant price increases occurring because the Contractor furnished cost or price information which, as of the date of its Bid/Proposal, was inaccurate, incomplete, or not current.</w:t>
      </w:r>
    </w:p>
    <w:p w14:paraId="44BEED05" w14:textId="77777777" w:rsidR="00730442" w:rsidRDefault="00000000">
      <w:pPr>
        <w:tabs>
          <w:tab w:val="left" w:pos="720"/>
          <w:tab w:val="center" w:pos="4320"/>
          <w:tab w:val="right" w:pos="8640"/>
        </w:tabs>
        <w:spacing w:after="20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27.</w:t>
      </w:r>
      <w:r>
        <w:rPr>
          <w:rFonts w:ascii="Times New Roman" w:eastAsia="Times New Roman" w:hAnsi="Times New Roman" w:cs="Times New Roman"/>
          <w:b/>
        </w:rPr>
        <w:tab/>
        <w:t>Subcontracting Assignment</w:t>
      </w:r>
    </w:p>
    <w:p w14:paraId="6B97A7DD" w14:textId="77777777" w:rsidR="00730442" w:rsidRDefault="00000000">
      <w:pPr>
        <w:tabs>
          <w:tab w:val="center" w:pos="4320"/>
          <w:tab w:val="right" w:pos="8640"/>
        </w:tabs>
        <w:spacing w:after="200" w:line="240" w:lineRule="auto"/>
        <w:ind w:right="-720"/>
        <w:rPr>
          <w:rFonts w:ascii="Times New Roman" w:eastAsia="Times New Roman" w:hAnsi="Times New Roman" w:cs="Times New Roman"/>
        </w:rPr>
      </w:pPr>
      <w:r>
        <w:rPr>
          <w:rFonts w:ascii="Times New Roman" w:eastAsia="Times New Roman" w:hAnsi="Times New Roman" w:cs="Times New Roman"/>
        </w:rPr>
        <w:t>The Contractor may not, during the term of this Contract or any renewals or extensions of the Contract, assign or subcontract all or any part of its obligations under this Contract without obtaining the prior written approval of the Procurement Officer or Contract Monitor, nor may the Contractor assign this Contract or any of its rights or obligations hereunder, without the prior written approval of the Procurement Officer or Contract Monitor, each at the Department’s sole and absolute discretion; provided, however, that a Contractor may assign monies receivable under a Contract after written notice to the Department.  Any subcontracts shall include such language as may be required in various clauses contained within this Contract, exhibits and attachments.  The Contract shall not be assigned until all approvals, documents and affidavits are completed and properly registered.  The Department shall not be responsible for fulfillment of the Contractor’s obligations to its subcontractors.</w:t>
      </w:r>
    </w:p>
    <w:p w14:paraId="340FBB54" w14:textId="77777777" w:rsidR="00730442" w:rsidRDefault="00000000">
      <w:pPr>
        <w:spacing w:before="120" w:after="120" w:line="240" w:lineRule="auto"/>
        <w:ind w:right="-720" w:hanging="720"/>
        <w:rPr>
          <w:rFonts w:ascii="Times New Roman" w:eastAsia="Times New Roman" w:hAnsi="Times New Roman" w:cs="Times New Roman"/>
          <w:b/>
        </w:rPr>
      </w:pPr>
      <w:bookmarkStart w:id="10" w:name="_heading=h.3ls5o66" w:colFirst="0" w:colLast="0"/>
      <w:bookmarkEnd w:id="10"/>
      <w:r>
        <w:rPr>
          <w:rFonts w:ascii="Times New Roman" w:eastAsia="Times New Roman" w:hAnsi="Times New Roman" w:cs="Times New Roman"/>
          <w:b/>
        </w:rPr>
        <w:lastRenderedPageBreak/>
        <w:t>28.</w:t>
      </w:r>
      <w:r>
        <w:rPr>
          <w:rFonts w:ascii="Times New Roman" w:eastAsia="Times New Roman" w:hAnsi="Times New Roman" w:cs="Times New Roman"/>
          <w:b/>
        </w:rPr>
        <w:tab/>
        <w:t>Limitations of Liability</w:t>
      </w:r>
    </w:p>
    <w:p w14:paraId="5A924AAC"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Contractor shall be liable for any loss or damage to the Department occasioned by the acts or omissions of Contractor, its subcontractors, agents or employees as follows:</w:t>
      </w:r>
    </w:p>
    <w:p w14:paraId="39479B6D"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For infringement of patents, trademarks, trade secrets and copyrights as provided in </w:t>
      </w:r>
      <w:r>
        <w:rPr>
          <w:rFonts w:ascii="Times New Roman" w:eastAsia="Times New Roman" w:hAnsi="Times New Roman" w:cs="Times New Roman"/>
          <w:b/>
        </w:rPr>
        <w:t>Section 8 “Patents, Copyrights, Intellectual Property”</w:t>
      </w:r>
      <w:r>
        <w:rPr>
          <w:rFonts w:ascii="Times New Roman" w:eastAsia="Times New Roman" w:hAnsi="Times New Roman" w:cs="Times New Roman"/>
        </w:rPr>
        <w:t xml:space="preserve"> of this </w:t>
      </w:r>
      <w:proofErr w:type="gramStart"/>
      <w:r>
        <w:rPr>
          <w:rFonts w:ascii="Times New Roman" w:eastAsia="Times New Roman" w:hAnsi="Times New Roman" w:cs="Times New Roman"/>
        </w:rPr>
        <w:t>Contract;</w:t>
      </w:r>
      <w:proofErr w:type="gramEnd"/>
    </w:p>
    <w:p w14:paraId="0B227081" w14:textId="77777777" w:rsidR="00730442" w:rsidRDefault="00000000">
      <w:pPr>
        <w:spacing w:before="120" w:after="120" w:line="240" w:lineRule="auto"/>
        <w:ind w:left="1440" w:right="-720" w:hanging="720"/>
        <w:rPr>
          <w:rFonts w:ascii="Times New Roman" w:eastAsia="Times New Roman" w:hAnsi="Times New Roman" w:cs="Times New Roman"/>
          <w:color w:val="FF0000"/>
        </w:rPr>
      </w:pPr>
      <w:r>
        <w:rPr>
          <w:rFonts w:ascii="Times New Roman" w:eastAsia="Times New Roman" w:hAnsi="Times New Roman" w:cs="Times New Roman"/>
          <w:b/>
        </w:rPr>
        <w:t>b.</w:t>
      </w:r>
      <w:r>
        <w:rPr>
          <w:rFonts w:ascii="Times New Roman" w:eastAsia="Times New Roman" w:hAnsi="Times New Roman" w:cs="Times New Roman"/>
        </w:rPr>
        <w:tab/>
        <w:t>Without limitation for damages for bodily injury (including death) and damage to real property and tangible personal property; and</w:t>
      </w:r>
    </w:p>
    <w:p w14:paraId="4342B86A"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ab/>
        <w:t>For all other claims, damages, loss, costs, expenses, suits or actions in any way related to this Contract and regardless of the basis on which the claim is made, Contractor’s liability shall be unlimited.</w:t>
      </w:r>
    </w:p>
    <w:p w14:paraId="71A99325"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Contractor’s indemnification obligations for Third party claims arising under</w:t>
      </w:r>
      <w:r>
        <w:rPr>
          <w:rFonts w:ascii="Times New Roman" w:eastAsia="Times New Roman" w:hAnsi="Times New Roman" w:cs="Times New Roman"/>
          <w:b/>
        </w:rPr>
        <w:t xml:space="preserve"> Section 11 (“Indemnification”)</w:t>
      </w:r>
      <w:r>
        <w:rPr>
          <w:rFonts w:ascii="Times New Roman" w:eastAsia="Times New Roman" w:hAnsi="Times New Roman" w:cs="Times New Roman"/>
        </w:rPr>
        <w:t xml:space="preserve"> of this Contract are included in this limitation of liability only if the State is immune from liability. Contractor’s indemnification liability for third party claims arising under Section 11 of this Contract shall be unlimited if the State is not immune from liability for claims arising under Section 11.</w:t>
      </w:r>
    </w:p>
    <w:p w14:paraId="117EEE14" w14:textId="77777777" w:rsidR="00730442" w:rsidRDefault="00000000">
      <w:pPr>
        <w:spacing w:before="120" w:after="120" w:line="240" w:lineRule="auto"/>
        <w:ind w:left="720" w:right="-720" w:hanging="720"/>
        <w:rPr>
          <w:rFonts w:ascii="Times New Roman" w:eastAsia="Times New Roman" w:hAnsi="Times New Roman" w:cs="Times New Roman"/>
          <w:sz w:val="24"/>
          <w:szCs w:val="24"/>
        </w:rPr>
      </w:pPr>
      <w:r>
        <w:rPr>
          <w:rFonts w:ascii="Times New Roman" w:eastAsia="Times New Roman" w:hAnsi="Times New Roman" w:cs="Times New Roman"/>
          <w:b/>
        </w:rPr>
        <w:t>3.</w:t>
      </w:r>
      <w:r>
        <w:rPr>
          <w:rFonts w:ascii="Times New Roman" w:eastAsia="Times New Roman" w:hAnsi="Times New Roman" w:cs="Times New Roman"/>
        </w:rPr>
        <w:tab/>
        <w:t>In no event shall the existence of a subcontractor operate to release or reduce the liability of Contractor hereunder. For purposes of this Contract, Contractor agrees that all subcontractors are agents of the Contractor and Contractor is responsible for performance of the services and compliance with the relevant obligations hereunder by its subcontractors.</w:t>
      </w:r>
    </w:p>
    <w:p w14:paraId="4D801DA7" w14:textId="77777777" w:rsidR="00730442" w:rsidRDefault="00000000">
      <w:pPr>
        <w:spacing w:before="120" w:after="120" w:line="240" w:lineRule="auto"/>
        <w:ind w:right="-720" w:hanging="720"/>
        <w:rPr>
          <w:rFonts w:ascii="Times New Roman" w:eastAsia="Times New Roman" w:hAnsi="Times New Roman" w:cs="Times New Roman"/>
          <w:b/>
        </w:rPr>
      </w:pPr>
      <w:bookmarkStart w:id="11" w:name="_heading=h.20xfydz" w:colFirst="0" w:colLast="0"/>
      <w:bookmarkEnd w:id="11"/>
      <w:r>
        <w:rPr>
          <w:rFonts w:ascii="Times New Roman" w:eastAsia="Times New Roman" w:hAnsi="Times New Roman" w:cs="Times New Roman"/>
          <w:b/>
        </w:rPr>
        <w:t>29.</w:t>
      </w:r>
      <w:r>
        <w:rPr>
          <w:rFonts w:ascii="Times New Roman" w:eastAsia="Times New Roman" w:hAnsi="Times New Roman" w:cs="Times New Roman"/>
          <w:b/>
        </w:rPr>
        <w:tab/>
        <w:t>Commercial Nondiscrimination</w:t>
      </w:r>
    </w:p>
    <w:p w14:paraId="46FE65D6"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 xml:space="preserve">As a condition of entering into this Contract, Contractor may 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subcontractors, vendors, suppliers, or commercial customers, nor shall Contractor retaliate against any person for reporting instances of such discrimination.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provide equal opportunity for subcontractors, vendors, and suppliers to participate in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public sector and private sector subcontracting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Department contracts, or other sanctions. This clause is not enforceable by or for the benefit of, and creates no obligation to, any third party.</w:t>
      </w:r>
    </w:p>
    <w:p w14:paraId="2895983D"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As a condition of entering into this Contract, upon the request of the Commission on Civil Rights, and only after the filing of a complaint against Contractor, the Contractor agrees to provide within 60 days after the request a complete list of the names of all subcontractors, vendors, and suppliers that Contractor has used in the past four (4) years on any of its contracts that were undertaken within the Department or County, including the total dollar amount paid by Contractor on each subcontract or supply contract.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further agrees to cooperate in any investigation conducted by the Department, and to provide any documents relevant to any investigation that are requested by the Department. Contractor understands that violation of this clause is a material breach of this Contract and may result in Contract termination, disqualification by the Department from participating in Department contracts, and other sanctions.</w:t>
      </w:r>
    </w:p>
    <w:p w14:paraId="0DFE194E"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b/>
        </w:rPr>
        <w:tab/>
      </w:r>
      <w:r>
        <w:rPr>
          <w:rFonts w:ascii="Times New Roman" w:eastAsia="Times New Roman" w:hAnsi="Times New Roman" w:cs="Times New Roman"/>
        </w:rPr>
        <w:t>The Contractor shall include the language from 29.1 above, or similar clause approved in writing by the Department, in all subcontracts.</w:t>
      </w:r>
    </w:p>
    <w:p w14:paraId="681D8134" w14:textId="77777777" w:rsidR="00730442" w:rsidRDefault="00730442">
      <w:pPr>
        <w:spacing w:before="120" w:after="120" w:line="240" w:lineRule="auto"/>
        <w:ind w:left="720" w:right="-720" w:hanging="720"/>
        <w:rPr>
          <w:rFonts w:ascii="Times New Roman" w:eastAsia="Times New Roman" w:hAnsi="Times New Roman" w:cs="Times New Roman"/>
        </w:rPr>
      </w:pPr>
    </w:p>
    <w:p w14:paraId="4EF286C0" w14:textId="77777777" w:rsidR="00730442" w:rsidRDefault="00730442">
      <w:pPr>
        <w:spacing w:before="120" w:after="120" w:line="240" w:lineRule="auto"/>
        <w:ind w:left="720" w:right="-720" w:hanging="720"/>
        <w:rPr>
          <w:rFonts w:ascii="Times New Roman" w:eastAsia="Times New Roman" w:hAnsi="Times New Roman" w:cs="Times New Roman"/>
        </w:rPr>
      </w:pPr>
    </w:p>
    <w:p w14:paraId="49284BF1" w14:textId="77777777" w:rsidR="00730442" w:rsidRDefault="00000000">
      <w:pPr>
        <w:spacing w:before="120" w:after="120" w:line="240" w:lineRule="auto"/>
        <w:ind w:right="-720" w:hanging="720"/>
        <w:rPr>
          <w:rFonts w:ascii="Times New Roman" w:eastAsia="Times New Roman" w:hAnsi="Times New Roman" w:cs="Times New Roman"/>
          <w:b/>
        </w:rPr>
      </w:pPr>
      <w:bookmarkStart w:id="12" w:name="_heading=h.4kx3h1s" w:colFirst="0" w:colLast="0"/>
      <w:bookmarkEnd w:id="12"/>
      <w:r>
        <w:rPr>
          <w:rFonts w:ascii="Times New Roman" w:eastAsia="Times New Roman" w:hAnsi="Times New Roman" w:cs="Times New Roman"/>
          <w:b/>
        </w:rPr>
        <w:t>30.</w:t>
      </w:r>
      <w:r>
        <w:rPr>
          <w:rFonts w:ascii="Times New Roman" w:eastAsia="Times New Roman" w:hAnsi="Times New Roman" w:cs="Times New Roman"/>
          <w:b/>
        </w:rPr>
        <w:tab/>
        <w:t>Prompt Pay Requirements</w:t>
      </w:r>
    </w:p>
    <w:p w14:paraId="29F62E60"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rPr>
        <w:tab/>
        <w:t>If the Contractor withholds payment of an undisputed amount to its subcontractor, the Department, at its option and in its sole discretion, may take one or more of the following actions:</w:t>
      </w:r>
    </w:p>
    <w:p w14:paraId="645DD9D6"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rPr>
        <w:tab/>
        <w:t xml:space="preserve">Not process further payments to the Contractor until payment to the subcontractor is </w:t>
      </w:r>
      <w:proofErr w:type="gramStart"/>
      <w:r>
        <w:rPr>
          <w:rFonts w:ascii="Times New Roman" w:eastAsia="Times New Roman" w:hAnsi="Times New Roman" w:cs="Times New Roman"/>
        </w:rPr>
        <w:t>verified;</w:t>
      </w:r>
      <w:proofErr w:type="gramEnd"/>
    </w:p>
    <w:p w14:paraId="7F7AD316"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rPr>
        <w:tab/>
        <w:t xml:space="preserve">Suspend all or some of the Contract work without affecting the completion date(s) for the Contract </w:t>
      </w:r>
      <w:proofErr w:type="gramStart"/>
      <w:r>
        <w:rPr>
          <w:rFonts w:ascii="Times New Roman" w:eastAsia="Times New Roman" w:hAnsi="Times New Roman" w:cs="Times New Roman"/>
        </w:rPr>
        <w:t>work;</w:t>
      </w:r>
      <w:proofErr w:type="gramEnd"/>
    </w:p>
    <w:p w14:paraId="2600E5DC"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lastRenderedPageBreak/>
        <w:t>c.</w:t>
      </w:r>
      <w:r>
        <w:rPr>
          <w:rFonts w:ascii="Times New Roman" w:eastAsia="Times New Roman" w:hAnsi="Times New Roman" w:cs="Times New Roman"/>
        </w:rPr>
        <w:t xml:space="preserve"> </w:t>
      </w:r>
      <w:r>
        <w:rPr>
          <w:rFonts w:ascii="Times New Roman" w:eastAsia="Times New Roman" w:hAnsi="Times New Roman" w:cs="Times New Roman"/>
        </w:rPr>
        <w:tab/>
        <w:t xml:space="preserve">Pay or cause payment of the undisputed amount to the subcontractor from monies otherwise due or that may become due to the </w:t>
      </w:r>
      <w:proofErr w:type="gramStart"/>
      <w:r>
        <w:rPr>
          <w:rFonts w:ascii="Times New Roman" w:eastAsia="Times New Roman" w:hAnsi="Times New Roman" w:cs="Times New Roman"/>
        </w:rPr>
        <w:t>Contractor;</w:t>
      </w:r>
      <w:proofErr w:type="gramEnd"/>
    </w:p>
    <w:p w14:paraId="0B7EEDEF"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d</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Place</w:t>
      </w:r>
      <w:proofErr w:type="gramEnd"/>
      <w:r>
        <w:rPr>
          <w:rFonts w:ascii="Times New Roman" w:eastAsia="Times New Roman" w:hAnsi="Times New Roman" w:cs="Times New Roman"/>
        </w:rPr>
        <w:t xml:space="preserve"> a payment for an undisputed amount in an interest-bearing escrow account; or</w:t>
      </w:r>
    </w:p>
    <w:p w14:paraId="1F7AA877"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e</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Take</w:t>
      </w:r>
      <w:proofErr w:type="gramEnd"/>
      <w:r>
        <w:rPr>
          <w:rFonts w:ascii="Times New Roman" w:eastAsia="Times New Roman" w:hAnsi="Times New Roman" w:cs="Times New Roman"/>
        </w:rPr>
        <w:t xml:space="preserve"> other or further actions as appropriate to resolve the withheld payment.</w:t>
      </w:r>
    </w:p>
    <w:p w14:paraId="3F9DB160"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An “undisputed amount” means an amount owed by the Contractor to a subcontractor for which there is no good faith dispute. Such “undisputed amounts” include, without limitation: </w:t>
      </w:r>
    </w:p>
    <w:p w14:paraId="1FAA890B"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rPr>
        <w:tab/>
        <w:t xml:space="preserve">retainage which had been withheld and is, by the terms of the agreement between the Contractor and subcontractor, due to be distributed to the subcontractor; and </w:t>
      </w:r>
    </w:p>
    <w:p w14:paraId="6C582450"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an</w:t>
      </w:r>
      <w:proofErr w:type="gramEnd"/>
      <w:r>
        <w:rPr>
          <w:rFonts w:ascii="Times New Roman" w:eastAsia="Times New Roman" w:hAnsi="Times New Roman" w:cs="Times New Roman"/>
        </w:rPr>
        <w:t xml:space="preserve"> amount withheld because of issues arising out of an agreement or occurrence unrelated to the agreement under which the amount is withheld.</w:t>
      </w:r>
    </w:p>
    <w:p w14:paraId="0C760F8C"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 xml:space="preserve">An act, failure to act, or decision of a Procurement Officer or a representative of the Department concerning a withheld payment between the Contractor and a subcontractor under this </w:t>
      </w:r>
      <w:r>
        <w:rPr>
          <w:rFonts w:ascii="Times New Roman" w:eastAsia="Times New Roman" w:hAnsi="Times New Roman" w:cs="Times New Roman"/>
          <w:b/>
        </w:rPr>
        <w:t>section 30</w:t>
      </w:r>
      <w:r>
        <w:rPr>
          <w:rFonts w:ascii="Times New Roman" w:eastAsia="Times New Roman" w:hAnsi="Times New Roman" w:cs="Times New Roman"/>
        </w:rPr>
        <w:t>, may not:</w:t>
      </w:r>
    </w:p>
    <w:p w14:paraId="283F125A"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Affect the rights of the contracting parties under any other provision of </w:t>
      </w:r>
      <w:proofErr w:type="gramStart"/>
      <w:r>
        <w:rPr>
          <w:rFonts w:ascii="Times New Roman" w:eastAsia="Times New Roman" w:hAnsi="Times New Roman" w:cs="Times New Roman"/>
        </w:rPr>
        <w:t>law;</w:t>
      </w:r>
      <w:proofErr w:type="gramEnd"/>
    </w:p>
    <w:p w14:paraId="16AFCBC8"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Be used as evidence on the merits of a dispute between the Department and the Contractor in any other proceeding; or</w:t>
      </w:r>
    </w:p>
    <w:p w14:paraId="71297D43" w14:textId="77777777" w:rsidR="00730442" w:rsidRDefault="00000000">
      <w:pPr>
        <w:spacing w:before="120" w:after="120" w:line="240" w:lineRule="auto"/>
        <w:ind w:left="1440" w:right="-720" w:hanging="720"/>
        <w:rPr>
          <w:rFonts w:ascii="Times New Roman" w:eastAsia="Times New Roman" w:hAnsi="Times New Roman" w:cs="Times New Roman"/>
          <w:sz w:val="24"/>
          <w:szCs w:val="24"/>
        </w:rPr>
      </w:pPr>
      <w:r>
        <w:rPr>
          <w:rFonts w:ascii="Times New Roman" w:eastAsia="Times New Roman" w:hAnsi="Times New Roman" w:cs="Times New Roman"/>
          <w:b/>
        </w:rPr>
        <w:t>c.</w:t>
      </w:r>
      <w:r>
        <w:rPr>
          <w:rFonts w:ascii="Times New Roman" w:eastAsia="Times New Roman" w:hAnsi="Times New Roman" w:cs="Times New Roman"/>
        </w:rPr>
        <w:tab/>
        <w:t xml:space="preserve">Result in liability against or </w:t>
      </w:r>
      <w:proofErr w:type="gramStart"/>
      <w:r>
        <w:rPr>
          <w:rFonts w:ascii="Times New Roman" w:eastAsia="Times New Roman" w:hAnsi="Times New Roman" w:cs="Times New Roman"/>
        </w:rPr>
        <w:t>prejudice</w:t>
      </w:r>
      <w:proofErr w:type="gramEnd"/>
      <w:r>
        <w:rPr>
          <w:rFonts w:ascii="Times New Roman" w:eastAsia="Times New Roman" w:hAnsi="Times New Roman" w:cs="Times New Roman"/>
        </w:rPr>
        <w:t xml:space="preserve"> the rights of the Department.</w:t>
      </w:r>
    </w:p>
    <w:p w14:paraId="5FB769BA" w14:textId="77777777" w:rsidR="00730442" w:rsidRDefault="00000000">
      <w:pPr>
        <w:spacing w:before="120" w:after="120" w:line="240" w:lineRule="auto"/>
        <w:ind w:right="-720" w:hanging="720"/>
        <w:rPr>
          <w:rFonts w:ascii="Times New Roman" w:eastAsia="Times New Roman" w:hAnsi="Times New Roman" w:cs="Times New Roman"/>
          <w:b/>
        </w:rPr>
      </w:pPr>
      <w:bookmarkStart w:id="13" w:name="_heading=h.302dr9l" w:colFirst="0" w:colLast="0"/>
      <w:bookmarkEnd w:id="13"/>
      <w:r>
        <w:rPr>
          <w:rFonts w:ascii="Times New Roman" w:eastAsia="Times New Roman" w:hAnsi="Times New Roman" w:cs="Times New Roman"/>
          <w:b/>
        </w:rPr>
        <w:t>31.</w:t>
      </w:r>
      <w:r>
        <w:rPr>
          <w:rFonts w:ascii="Times New Roman" w:eastAsia="Times New Roman" w:hAnsi="Times New Roman" w:cs="Times New Roman"/>
          <w:b/>
        </w:rPr>
        <w:tab/>
        <w:t xml:space="preserve">Living </w:t>
      </w:r>
      <w:proofErr w:type="gramStart"/>
      <w:r>
        <w:rPr>
          <w:rFonts w:ascii="Times New Roman" w:eastAsia="Times New Roman" w:hAnsi="Times New Roman" w:cs="Times New Roman"/>
          <w:b/>
        </w:rPr>
        <w:t>Wage  (</w:t>
      </w:r>
      <w:proofErr w:type="gramEnd"/>
      <w:r>
        <w:rPr>
          <w:rFonts w:ascii="Times New Roman" w:eastAsia="Times New Roman" w:hAnsi="Times New Roman" w:cs="Times New Roman"/>
          <w:b/>
        </w:rPr>
        <w:t>required for procurements exceeding $100,000.00)</w:t>
      </w:r>
    </w:p>
    <w:p w14:paraId="1A5FDE1D"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 xml:space="preserve">If a Contractor subject to the Living Wage law fails to submit all records required to the Commissioner of Labor and Industry at the Department of Labor, Licensing and Regulation, the Department may withhold payment of any invoice or retainage. The Department may require certification from the Commissioner on a quarterly basis that such records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properly submitted.</w:t>
      </w:r>
    </w:p>
    <w:p w14:paraId="6AD8B455" w14:textId="77777777" w:rsidR="00730442" w:rsidRDefault="00000000">
      <w:pPr>
        <w:spacing w:before="120" w:after="120" w:line="240" w:lineRule="auto"/>
        <w:ind w:right="-720" w:hanging="720"/>
        <w:rPr>
          <w:rFonts w:ascii="Times New Roman" w:eastAsia="Times New Roman" w:hAnsi="Times New Roman" w:cs="Times New Roman"/>
          <w:b/>
        </w:rPr>
      </w:pPr>
      <w:bookmarkStart w:id="14" w:name="_heading=h.1f7o1he" w:colFirst="0" w:colLast="0"/>
      <w:bookmarkEnd w:id="14"/>
      <w:r>
        <w:rPr>
          <w:rFonts w:ascii="Times New Roman" w:eastAsia="Times New Roman" w:hAnsi="Times New Roman" w:cs="Times New Roman"/>
          <w:b/>
        </w:rPr>
        <w:t>32.</w:t>
      </w:r>
      <w:r>
        <w:rPr>
          <w:rFonts w:ascii="Times New Roman" w:eastAsia="Times New Roman" w:hAnsi="Times New Roman" w:cs="Times New Roman"/>
          <w:b/>
        </w:rPr>
        <w:tab/>
        <w:t>Use of Estimated Quantities</w:t>
      </w:r>
    </w:p>
    <w:p w14:paraId="168B0AC1"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Unless specifically indicated otherwise in the Department’s solicitation or other controlling documents related to the Scope of Work, any sample amounts provided are estimates only and the Department does not guarantee a minimum or maximum number of units or usage in the performance of this Contract.</w:t>
      </w:r>
    </w:p>
    <w:p w14:paraId="6F285AEA" w14:textId="77777777" w:rsidR="00730442" w:rsidRDefault="00000000">
      <w:pPr>
        <w:spacing w:before="120" w:after="120" w:line="240" w:lineRule="auto"/>
        <w:ind w:right="-720" w:hanging="720"/>
        <w:rPr>
          <w:rFonts w:ascii="Times New Roman" w:eastAsia="Times New Roman" w:hAnsi="Times New Roman" w:cs="Times New Roman"/>
          <w:b/>
        </w:rPr>
      </w:pPr>
      <w:bookmarkStart w:id="15" w:name="_heading=h.7b140fwmqt2o" w:colFirst="0" w:colLast="0"/>
      <w:bookmarkEnd w:id="15"/>
      <w:r>
        <w:rPr>
          <w:rFonts w:ascii="Times New Roman" w:eastAsia="Times New Roman" w:hAnsi="Times New Roman" w:cs="Times New Roman"/>
          <w:b/>
        </w:rPr>
        <w:t>33.</w:t>
      </w:r>
      <w:r>
        <w:rPr>
          <w:rFonts w:ascii="Times New Roman" w:eastAsia="Times New Roman" w:hAnsi="Times New Roman" w:cs="Times New Roman"/>
          <w:b/>
        </w:rPr>
        <w:tab/>
        <w:t>Risk of Loss; Transfer of Title</w:t>
      </w:r>
    </w:p>
    <w:p w14:paraId="7A34A3D0" w14:textId="77777777" w:rsidR="00730442" w:rsidRDefault="00000000">
      <w:pPr>
        <w:spacing w:before="120" w:after="120" w:line="240" w:lineRule="auto"/>
        <w:rPr>
          <w:rFonts w:ascii="Times New Roman" w:eastAsia="Times New Roman" w:hAnsi="Times New Roman" w:cs="Times New Roman"/>
          <w:b/>
        </w:rPr>
      </w:pPr>
      <w:r>
        <w:rPr>
          <w:rFonts w:ascii="Times New Roman" w:eastAsia="Times New Roman" w:hAnsi="Times New Roman" w:cs="Times New Roman"/>
        </w:rPr>
        <w:t>Risk of loss for conforming supplies, equipment, materials and Deliverables furnished to the Department hereunder shall remain with the Contractor until such supplies, equipment, materials and Deliverables are received and accepted by the Department, following which, title shall pass to the Department.</w:t>
      </w:r>
    </w:p>
    <w:p w14:paraId="507D567A" w14:textId="77777777" w:rsidR="00730442" w:rsidRDefault="00000000">
      <w:pPr>
        <w:spacing w:before="120" w:after="120" w:line="240" w:lineRule="auto"/>
        <w:ind w:right="-720" w:hanging="720"/>
        <w:rPr>
          <w:rFonts w:ascii="Times New Roman" w:eastAsia="Times New Roman" w:hAnsi="Times New Roman" w:cs="Times New Roman"/>
          <w:b/>
        </w:rPr>
      </w:pPr>
      <w:bookmarkStart w:id="16" w:name="_heading=h.2eclud0" w:colFirst="0" w:colLast="0"/>
      <w:bookmarkEnd w:id="16"/>
      <w:r>
        <w:rPr>
          <w:rFonts w:ascii="Times New Roman" w:eastAsia="Times New Roman" w:hAnsi="Times New Roman" w:cs="Times New Roman"/>
          <w:b/>
        </w:rPr>
        <w:t>34.</w:t>
      </w:r>
      <w:r>
        <w:rPr>
          <w:rFonts w:ascii="Times New Roman" w:eastAsia="Times New Roman" w:hAnsi="Times New Roman" w:cs="Times New Roman"/>
          <w:b/>
        </w:rPr>
        <w:tab/>
        <w:t>Effect of Contractor Bankruptcy</w:t>
      </w:r>
    </w:p>
    <w:p w14:paraId="736B6028"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b/>
        </w:rPr>
        <w:tab/>
      </w:r>
      <w:r>
        <w:rPr>
          <w:rFonts w:ascii="Times New Roman" w:eastAsia="Times New Roman" w:hAnsi="Times New Roman" w:cs="Times New Roman"/>
        </w:rPr>
        <w:t xml:space="preserve">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(11 U.S.C. § 365(n) (2010)). The Department has the right to exercise all rights and elections under the Code and all other applicable bankruptcy, insolvency and similar laws with respect to this Contract (including all executory statements of works). Without limiting the generality of the foregoing, if the Contractor or its estate becomes subject to any bankruptcy or similar proceeding: </w:t>
      </w:r>
    </w:p>
    <w:p w14:paraId="7954D690"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 xml:space="preserve">subject to the Department’s rights of election, all rights and licenses granted to the Department under this Contract shall continue subject to the respective terms and conditions of this Contract; and </w:t>
      </w:r>
    </w:p>
    <w:p w14:paraId="46B85237"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the Department shall be entitled to a complete duplicate of (or complete access to, as appropriate) all such intellectual property and embodiments of intellectual property, and the same, if not already in the Department’s possession, shall be promptly delivered to the Department, unless the Contractor elects to and does in fact continue to perform all of its obligations under this Contract.</w:t>
      </w:r>
    </w:p>
    <w:p w14:paraId="2836E438" w14:textId="77777777" w:rsidR="00730442" w:rsidRDefault="00000000">
      <w:pPr>
        <w:spacing w:before="120" w:after="120" w:line="240" w:lineRule="auto"/>
        <w:ind w:right="-720" w:hanging="720"/>
        <w:rPr>
          <w:rFonts w:ascii="Times New Roman" w:eastAsia="Times New Roman" w:hAnsi="Times New Roman" w:cs="Times New Roman"/>
          <w:b/>
        </w:rPr>
      </w:pPr>
      <w:r>
        <w:rPr>
          <w:rFonts w:ascii="Times New Roman" w:eastAsia="Times New Roman" w:hAnsi="Times New Roman" w:cs="Times New Roman"/>
          <w:b/>
        </w:rPr>
        <w:t>35.</w:t>
      </w:r>
      <w:r>
        <w:rPr>
          <w:rFonts w:ascii="Times New Roman" w:eastAsia="Times New Roman" w:hAnsi="Times New Roman" w:cs="Times New Roman"/>
          <w:b/>
        </w:rPr>
        <w:tab/>
        <w:t>Miscellaneous</w:t>
      </w:r>
    </w:p>
    <w:p w14:paraId="5CDE02D2"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lastRenderedPageBreak/>
        <w:t>1.</w:t>
      </w:r>
      <w:r>
        <w:rPr>
          <w:rFonts w:ascii="Times New Roman" w:eastAsia="Times New Roman" w:hAnsi="Times New Roman" w:cs="Times New Roman"/>
        </w:rPr>
        <w:tab/>
        <w:t xml:space="preserve">Any provision of this Contract which contemplates performance or observance </w:t>
      </w:r>
      <w:proofErr w:type="gramStart"/>
      <w:r>
        <w:rPr>
          <w:rFonts w:ascii="Times New Roman" w:eastAsia="Times New Roman" w:hAnsi="Times New Roman" w:cs="Times New Roman"/>
        </w:rPr>
        <w:t>subsequent to</w:t>
      </w:r>
      <w:proofErr w:type="gramEnd"/>
      <w:r>
        <w:rPr>
          <w:rFonts w:ascii="Times New Roman" w:eastAsia="Times New Roman" w:hAnsi="Times New Roman" w:cs="Times New Roman"/>
        </w:rPr>
        <w:t xml:space="preserve"> any termination or expiration of this Contract shall survive termination or expiration of this Contract and continue in full force and effect.</w:t>
      </w:r>
    </w:p>
    <w:p w14:paraId="4C1F2142"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614BBB30"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The headings of the sections contained in this Contract are for convenience only and shall not be deemed to control or affect the meaning or construction of any provision of this Contract.</w:t>
      </w:r>
    </w:p>
    <w:p w14:paraId="315914F4" w14:textId="77777777" w:rsidR="00730442" w:rsidRDefault="00000000">
      <w:pPr>
        <w:spacing w:before="120" w:after="12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ab/>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proofErr w:type="gramStart"/>
      <w:r>
        <w:rPr>
          <w:rFonts w:ascii="Times New Roman" w:eastAsia="Times New Roman" w:hAnsi="Times New Roman" w:cs="Times New Roman"/>
        </w:rPr>
        <w:t>e,g</w:t>
      </w:r>
      <w:proofErr w:type="spellEnd"/>
      <w:proofErr w:type="gramEnd"/>
      <w:r>
        <w:rPr>
          <w:rFonts w:ascii="Times New Roman" w:eastAsia="Times New Roman" w:hAnsi="Times New Roman" w:cs="Times New Roman"/>
        </w:rPr>
        <w:t>, and not by way of limitation, in Adobe .PDF sent by electronic mail, shall be deemed to be original signatures.</w:t>
      </w:r>
    </w:p>
    <w:p w14:paraId="4185996D" w14:textId="77777777" w:rsidR="00730442" w:rsidRDefault="00000000">
      <w:pPr>
        <w:spacing w:before="120" w:after="120" w:line="240" w:lineRule="auto"/>
        <w:ind w:right="-720" w:hanging="720"/>
        <w:rPr>
          <w:rFonts w:ascii="Times New Roman" w:eastAsia="Times New Roman" w:hAnsi="Times New Roman" w:cs="Times New Roman"/>
          <w:b/>
        </w:rPr>
      </w:pPr>
      <w:bookmarkStart w:id="17" w:name="_heading=h.1smtxgf" w:colFirst="0" w:colLast="0"/>
      <w:bookmarkEnd w:id="17"/>
      <w:r>
        <w:rPr>
          <w:rFonts w:ascii="Times New Roman" w:eastAsia="Times New Roman" w:hAnsi="Times New Roman" w:cs="Times New Roman"/>
          <w:b/>
        </w:rPr>
        <w:t>36.</w:t>
      </w:r>
      <w:r>
        <w:rPr>
          <w:rFonts w:ascii="Times New Roman" w:eastAsia="Times New Roman" w:hAnsi="Times New Roman" w:cs="Times New Roman"/>
          <w:b/>
        </w:rPr>
        <w:tab/>
        <w:t>Notices</w:t>
      </w:r>
    </w:p>
    <w:p w14:paraId="3D5BBAB2"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All notices hereunder shall be in writing and either delivered personally or sent by certified or registered mail, postage prepaid, as follows:</w:t>
      </w:r>
    </w:p>
    <w:p w14:paraId="03161F2D" w14:textId="77777777" w:rsidR="00730442" w:rsidRDefault="00000000">
      <w:pPr>
        <w:spacing w:before="120" w:after="120" w:line="240" w:lineRule="auto"/>
        <w:ind w:left="1440" w:right="-720" w:hanging="720"/>
        <w:rPr>
          <w:rFonts w:ascii="Times New Roman" w:eastAsia="Times New Roman" w:hAnsi="Times New Roman" w:cs="Times New Roman"/>
        </w:rPr>
      </w:pPr>
      <w:r>
        <w:rPr>
          <w:rFonts w:ascii="Times New Roman" w:eastAsia="Times New Roman" w:hAnsi="Times New Roman" w:cs="Times New Roman"/>
        </w:rPr>
        <w:t>If to the Department:</w:t>
      </w:r>
    </w:p>
    <w:p w14:paraId="02B6B307" w14:textId="77777777" w:rsidR="00730442" w:rsidRDefault="00000000">
      <w:pPr>
        <w:tabs>
          <w:tab w:val="right" w:pos="2520"/>
        </w:tabs>
        <w:spacing w:line="240" w:lineRule="auto"/>
        <w:ind w:left="2160" w:right="-720" w:hanging="720"/>
        <w:rPr>
          <w:rFonts w:ascii="Times New Roman" w:eastAsia="Times New Roman" w:hAnsi="Times New Roman" w:cs="Times New Roman"/>
        </w:rPr>
      </w:pPr>
      <w:r>
        <w:rPr>
          <w:rFonts w:ascii="Times New Roman" w:eastAsia="Times New Roman" w:hAnsi="Times New Roman" w:cs="Times New Roman"/>
        </w:rPr>
        <w:t>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roofErr w:type="gramStart"/>
      <w:r>
        <w:rPr>
          <w:rFonts w:ascii="Times New Roman" w:eastAsia="Times New Roman" w:hAnsi="Times New Roman" w:cs="Times New Roman"/>
          <w:u w:val="single"/>
        </w:rPr>
        <w:tab/>
      </w:r>
      <w:r>
        <w:rPr>
          <w:rFonts w:ascii="Times New Roman" w:eastAsia="Times New Roman" w:hAnsi="Times New Roman" w:cs="Times New Roman"/>
        </w:rPr>
        <w:t xml:space="preserve">  Contract</w:t>
      </w:r>
      <w:proofErr w:type="gramEnd"/>
      <w:r>
        <w:rPr>
          <w:rFonts w:ascii="Times New Roman" w:eastAsia="Times New Roman" w:hAnsi="Times New Roman" w:cs="Times New Roman"/>
        </w:rPr>
        <w:t xml:space="preserve"> Monitor</w:t>
      </w:r>
    </w:p>
    <w:p w14:paraId="35FED76E" w14:textId="77777777" w:rsidR="00730442" w:rsidRDefault="00000000">
      <w:pPr>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Address:</w:t>
      </w:r>
      <w:r>
        <w:rPr>
          <w:rFonts w:ascii="Times New Roman" w:eastAsia="Times New Roman" w:hAnsi="Times New Roman" w:cs="Times New Roman"/>
        </w:rPr>
        <w:tab/>
      </w:r>
      <w:r>
        <w:rPr>
          <w:rFonts w:ascii="Times New Roman" w:eastAsia="Times New Roman" w:hAnsi="Times New Roman" w:cs="Times New Roman"/>
          <w:u w:val="single"/>
        </w:rPr>
        <w:t>1025 Memorial Drive</w:t>
      </w:r>
    </w:p>
    <w:p w14:paraId="0C9B772B" w14:textId="77777777" w:rsidR="00730442" w:rsidRDefault="00000000">
      <w:pPr>
        <w:spacing w:line="240" w:lineRule="auto"/>
        <w:ind w:left="1440" w:right="-720" w:hanging="720"/>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Oakland, MD  21550</w:t>
      </w:r>
    </w:p>
    <w:p w14:paraId="43376125" w14:textId="77777777" w:rsidR="00730442" w:rsidRDefault="00000000">
      <w:pPr>
        <w:tabs>
          <w:tab w:val="right" w:pos="2880"/>
        </w:tabs>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Phone: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E96AEF2" w14:textId="77777777" w:rsidR="00730442" w:rsidRDefault="00000000">
      <w:pPr>
        <w:tabs>
          <w:tab w:val="right" w:pos="2880"/>
        </w:tabs>
        <w:spacing w:before="120" w:after="120" w:line="240" w:lineRule="auto"/>
        <w:ind w:left="720" w:right="-720" w:firstLine="720"/>
        <w:rPr>
          <w:rFonts w:ascii="Times New Roman" w:eastAsia="Times New Roman" w:hAnsi="Times New Roman" w:cs="Times New Roman"/>
          <w:u w:val="single"/>
        </w:rPr>
      </w:pPr>
      <w:r>
        <w:rPr>
          <w:rFonts w:ascii="Times New Roman" w:eastAsia="Times New Roman" w:hAnsi="Times New Roman" w:cs="Times New Roman"/>
        </w:rPr>
        <w:t>Email:</w:t>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p>
    <w:p w14:paraId="35C23FF9" w14:textId="77777777" w:rsidR="00730442" w:rsidRDefault="00730442">
      <w:pPr>
        <w:spacing w:before="120" w:after="120" w:line="240" w:lineRule="auto"/>
        <w:ind w:left="2400" w:right="-720" w:hanging="960"/>
        <w:rPr>
          <w:rFonts w:ascii="Times New Roman" w:eastAsia="Times New Roman" w:hAnsi="Times New Roman" w:cs="Times New Roman"/>
        </w:rPr>
      </w:pPr>
    </w:p>
    <w:p w14:paraId="781D06ED" w14:textId="77777777" w:rsidR="00730442" w:rsidRDefault="00000000">
      <w:pPr>
        <w:spacing w:before="120" w:after="120" w:line="240" w:lineRule="auto"/>
        <w:ind w:left="2400" w:right="-720" w:hanging="960"/>
        <w:rPr>
          <w:rFonts w:ascii="Times New Roman" w:eastAsia="Times New Roman" w:hAnsi="Times New Roman" w:cs="Times New Roman"/>
        </w:rPr>
      </w:pPr>
      <w:r>
        <w:rPr>
          <w:rFonts w:ascii="Times New Roman" w:eastAsia="Times New Roman" w:hAnsi="Times New Roman" w:cs="Times New Roman"/>
        </w:rPr>
        <w:t>With a copy to:</w:t>
      </w:r>
    </w:p>
    <w:p w14:paraId="0C9F9947" w14:textId="77777777" w:rsidR="00730442" w:rsidRDefault="00000000">
      <w:pPr>
        <w:tabs>
          <w:tab w:val="right" w:pos="2790"/>
        </w:tabs>
        <w:spacing w:line="240" w:lineRule="auto"/>
        <w:ind w:left="2160" w:right="-720" w:hanging="720"/>
        <w:rPr>
          <w:rFonts w:ascii="Times New Roman" w:eastAsia="Times New Roman" w:hAnsi="Times New Roman" w:cs="Times New Roman"/>
        </w:rPr>
      </w:pPr>
      <w:r>
        <w:rPr>
          <w:rFonts w:ascii="Times New Roman" w:eastAsia="Times New Roman" w:hAnsi="Times New Roman" w:cs="Times New Roman"/>
        </w:rPr>
        <w:t>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Procurement Officer</w:t>
      </w:r>
    </w:p>
    <w:p w14:paraId="61C7F0EA" w14:textId="77777777" w:rsidR="00730442" w:rsidRDefault="00000000">
      <w:pPr>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Address:</w:t>
      </w:r>
      <w:r>
        <w:rPr>
          <w:rFonts w:ascii="Times New Roman" w:eastAsia="Times New Roman" w:hAnsi="Times New Roman" w:cs="Times New Roman"/>
        </w:rPr>
        <w:tab/>
      </w:r>
      <w:r>
        <w:rPr>
          <w:rFonts w:ascii="Times New Roman" w:eastAsia="Times New Roman" w:hAnsi="Times New Roman" w:cs="Times New Roman"/>
          <w:u w:val="single"/>
        </w:rPr>
        <w:t>1025 Memorial Drive</w:t>
      </w:r>
    </w:p>
    <w:p w14:paraId="4E721CB8" w14:textId="77777777" w:rsidR="00730442" w:rsidRDefault="00000000">
      <w:pPr>
        <w:spacing w:line="240" w:lineRule="auto"/>
        <w:ind w:left="1440" w:right="-720" w:hanging="720"/>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Oakland, MD  21550</w:t>
      </w:r>
    </w:p>
    <w:p w14:paraId="0AC4A546" w14:textId="77777777" w:rsidR="00730442" w:rsidRDefault="00000000">
      <w:pPr>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Phone: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5052D85" w14:textId="77777777" w:rsidR="00730442" w:rsidRDefault="00000000">
      <w:pPr>
        <w:spacing w:before="120" w:after="120" w:line="240" w:lineRule="auto"/>
        <w:ind w:left="720" w:right="-720" w:firstLine="720"/>
        <w:rPr>
          <w:rFonts w:ascii="Times New Roman" w:eastAsia="Times New Roman" w:hAnsi="Times New Roman" w:cs="Times New Roman"/>
        </w:rPr>
      </w:pPr>
      <w:r>
        <w:rPr>
          <w:rFonts w:ascii="Times New Roman" w:eastAsia="Times New Roman" w:hAnsi="Times New Roman" w:cs="Times New Roman"/>
        </w:rPr>
        <w:t>Email: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t>@maryland.gov</w:t>
      </w:r>
      <w:r>
        <w:rPr>
          <w:rFonts w:ascii="Times New Roman" w:eastAsia="Times New Roman" w:hAnsi="Times New Roman" w:cs="Times New Roman"/>
          <w:u w:val="single"/>
        </w:rPr>
        <w:tab/>
      </w:r>
    </w:p>
    <w:p w14:paraId="22B01EE9" w14:textId="77777777" w:rsidR="00730442" w:rsidRDefault="00730442">
      <w:pPr>
        <w:spacing w:before="120" w:after="120" w:line="240" w:lineRule="auto"/>
        <w:ind w:left="2400" w:right="-720" w:hanging="960"/>
        <w:rPr>
          <w:rFonts w:ascii="Times New Roman" w:eastAsia="Times New Roman" w:hAnsi="Times New Roman" w:cs="Times New Roman"/>
        </w:rPr>
      </w:pPr>
    </w:p>
    <w:p w14:paraId="599E9115" w14:textId="77777777" w:rsidR="00730442" w:rsidRDefault="00000000">
      <w:pPr>
        <w:spacing w:before="120" w:after="120" w:line="240" w:lineRule="auto"/>
        <w:ind w:left="2400" w:right="-720" w:hanging="960"/>
        <w:rPr>
          <w:rFonts w:ascii="Times New Roman" w:eastAsia="Times New Roman" w:hAnsi="Times New Roman" w:cs="Times New Roman"/>
        </w:rPr>
      </w:pPr>
      <w:r>
        <w:rPr>
          <w:rFonts w:ascii="Times New Roman" w:eastAsia="Times New Roman" w:hAnsi="Times New Roman" w:cs="Times New Roman"/>
        </w:rPr>
        <w:t>If to the Contractor:</w:t>
      </w:r>
    </w:p>
    <w:p w14:paraId="3330B490" w14:textId="77777777" w:rsidR="00730442" w:rsidRDefault="00000000">
      <w:pPr>
        <w:tabs>
          <w:tab w:val="right" w:pos="2790"/>
        </w:tabs>
        <w:spacing w:line="240" w:lineRule="auto"/>
        <w:ind w:left="2160" w:right="-720" w:hanging="720"/>
        <w:rPr>
          <w:rFonts w:ascii="Times New Roman" w:eastAsia="Times New Roman" w:hAnsi="Times New Roman" w:cs="Times New Roman"/>
        </w:rPr>
      </w:pPr>
      <w:r>
        <w:rPr>
          <w:rFonts w:ascii="Times New Roman" w:eastAsia="Times New Roman" w:hAnsi="Times New Roman" w:cs="Times New Roman"/>
        </w:rPr>
        <w:t>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t xml:space="preserve">  </w:t>
      </w:r>
      <w:r>
        <w:rPr>
          <w:rFonts w:ascii="Times New Roman" w:eastAsia="Times New Roman" w:hAnsi="Times New Roman" w:cs="Times New Roman"/>
        </w:rPr>
        <w:t xml:space="preserve"> Contractor’s Name</w:t>
      </w:r>
    </w:p>
    <w:p w14:paraId="6E8BBB4C" w14:textId="77777777" w:rsidR="00730442" w:rsidRDefault="00000000">
      <w:pPr>
        <w:tabs>
          <w:tab w:val="right" w:pos="2790"/>
        </w:tabs>
        <w:spacing w:line="240" w:lineRule="auto"/>
        <w:ind w:left="2160" w:right="-720" w:hanging="720"/>
        <w:rPr>
          <w:rFonts w:ascii="Times New Roman" w:eastAsia="Times New Roman" w:hAnsi="Times New Roman" w:cs="Times New Roman"/>
        </w:rPr>
      </w:pPr>
      <w:r>
        <w:rPr>
          <w:rFonts w:ascii="Times New Roman" w:eastAsia="Times New Roman" w:hAnsi="Times New Roman" w:cs="Times New Roman"/>
        </w:rPr>
        <w:t>Address:</w:t>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roofErr w:type="gramStart"/>
      <w:r>
        <w:rPr>
          <w:rFonts w:ascii="Times New Roman" w:eastAsia="Times New Roman" w:hAnsi="Times New Roman" w:cs="Times New Roman"/>
          <w:u w:val="single"/>
        </w:rPr>
        <w:tab/>
      </w:r>
      <w:r>
        <w:rPr>
          <w:rFonts w:ascii="Times New Roman" w:eastAsia="Times New Roman" w:hAnsi="Times New Roman" w:cs="Times New Roman"/>
        </w:rPr>
        <w:t xml:space="preserve">  Contractor’s</w:t>
      </w:r>
      <w:proofErr w:type="gramEnd"/>
      <w:r>
        <w:rPr>
          <w:rFonts w:ascii="Times New Roman" w:eastAsia="Times New Roman" w:hAnsi="Times New Roman" w:cs="Times New Roman"/>
        </w:rPr>
        <w:t xml:space="preserve"> Address</w:t>
      </w:r>
    </w:p>
    <w:p w14:paraId="019D3B4A" w14:textId="77777777" w:rsidR="00730442" w:rsidRDefault="00000000">
      <w:pPr>
        <w:tabs>
          <w:tab w:val="right" w:pos="2790"/>
        </w:tabs>
        <w:spacing w:line="240" w:lineRule="auto"/>
        <w:ind w:left="2160" w:right="-720" w:hanging="720"/>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07F82FEC" w14:textId="77777777" w:rsidR="00730442" w:rsidRDefault="00000000">
      <w:pPr>
        <w:spacing w:before="120" w:after="120" w:line="240" w:lineRule="auto"/>
        <w:ind w:left="2880" w:right="-720" w:hanging="720"/>
        <w:rPr>
          <w:rFonts w:ascii="Times New Roman" w:eastAsia="Times New Roman" w:hAnsi="Times New Roman" w:cs="Times New Roman"/>
          <w:u w:val="single"/>
        </w:rPr>
      </w:pPr>
      <w:r>
        <w:rPr>
          <w:rFonts w:ascii="Times New Roman" w:eastAsia="Times New Roman" w:hAnsi="Times New Roman" w:cs="Times New Roman"/>
        </w:rPr>
        <w:t xml:space="preserve">  Attn: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7532064" w14:textId="77777777" w:rsidR="00730442" w:rsidRDefault="00000000">
      <w:pPr>
        <w:spacing w:before="120" w:after="120" w:line="240" w:lineRule="auto"/>
        <w:ind w:hanging="720"/>
        <w:rPr>
          <w:rFonts w:ascii="Times New Roman" w:eastAsia="Times New Roman" w:hAnsi="Times New Roman" w:cs="Times New Roman"/>
          <w:color w:val="FF0000"/>
        </w:rPr>
      </w:pPr>
      <w:bookmarkStart w:id="18" w:name="_heading=h.16x20ju" w:colFirst="0" w:colLast="0"/>
      <w:bookmarkEnd w:id="18"/>
      <w:r>
        <w:rPr>
          <w:rFonts w:ascii="Times New Roman" w:eastAsia="Times New Roman" w:hAnsi="Times New Roman" w:cs="Times New Roman"/>
          <w:b/>
        </w:rPr>
        <w:t>37.</w:t>
      </w:r>
      <w:r>
        <w:rPr>
          <w:rFonts w:ascii="Times New Roman" w:eastAsia="Times New Roman" w:hAnsi="Times New Roman" w:cs="Times New Roman"/>
          <w:b/>
        </w:rPr>
        <w:tab/>
        <w:t>Federal Department of Health and Human Services (DHHS) Exclusion Requirements</w:t>
      </w:r>
    </w:p>
    <w:p w14:paraId="2B0E6F63" w14:textId="77777777" w:rsidR="00730442"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w:t>
      </w:r>
      <w:r>
        <w:rPr>
          <w:rFonts w:ascii="Times New Roman" w:eastAsia="Times New Roman" w:hAnsi="Times New Roman" w:cs="Times New Roman"/>
        </w:rPr>
        <w:lastRenderedPageBreak/>
        <w:t>Department immediately of any identification of the Contractor or an individual employee as excluded, and of any DHHS action or proposed action to exclude the Contractor or any Contractor employee.</w:t>
      </w:r>
    </w:p>
    <w:p w14:paraId="63D3FD08" w14:textId="77777777" w:rsidR="00730442" w:rsidRDefault="00000000">
      <w:pPr>
        <w:spacing w:after="0" w:line="240" w:lineRule="auto"/>
        <w:ind w:right="-720" w:hanging="720"/>
        <w:rPr>
          <w:rFonts w:ascii="Times New Roman" w:eastAsia="Times New Roman" w:hAnsi="Times New Roman" w:cs="Times New Roman"/>
        </w:rPr>
      </w:pPr>
      <w:r>
        <w:rPr>
          <w:rFonts w:ascii="Times New Roman" w:eastAsia="Times New Roman" w:hAnsi="Times New Roman" w:cs="Times New Roman"/>
          <w:b/>
        </w:rPr>
        <w:t>38</w:t>
      </w:r>
      <w:proofErr w:type="gramStart"/>
      <w:r>
        <w:rPr>
          <w:rFonts w:ascii="Times New Roman" w:eastAsia="Times New Roman" w:hAnsi="Times New Roman" w:cs="Times New Roman"/>
          <w:b/>
        </w:rPr>
        <w:t xml:space="preserve">.  </w:t>
      </w:r>
      <w:r>
        <w:rPr>
          <w:rFonts w:ascii="Times New Roman" w:eastAsia="Times New Roman" w:hAnsi="Times New Roman" w:cs="Times New Roman"/>
          <w:b/>
        </w:rPr>
        <w:tab/>
      </w:r>
      <w:proofErr w:type="gramEnd"/>
      <w:r>
        <w:rPr>
          <w:rFonts w:ascii="Times New Roman" w:eastAsia="Times New Roman" w:hAnsi="Times New Roman" w:cs="Times New Roman"/>
          <w:b/>
        </w:rPr>
        <w:t>Compliance with Federal HIPAA and State Confidentiality Law (</w:t>
      </w:r>
      <w:r>
        <w:rPr>
          <w:rFonts w:ascii="Times New Roman" w:eastAsia="Times New Roman" w:hAnsi="Times New Roman" w:cs="Times New Roman"/>
          <w:b/>
          <w:color w:val="FF0000"/>
        </w:rPr>
        <w:t>Note if not applicable</w:t>
      </w:r>
      <w:r>
        <w:rPr>
          <w:rFonts w:ascii="Times New Roman" w:eastAsia="Times New Roman" w:hAnsi="Times New Roman" w:cs="Times New Roman"/>
          <w:b/>
        </w:rPr>
        <w:t>):</w:t>
      </w:r>
      <w:r>
        <w:rPr>
          <w:rFonts w:ascii="Times New Roman" w:eastAsia="Times New Roman" w:hAnsi="Times New Roman" w:cs="Times New Roman"/>
        </w:rPr>
        <w:t xml:space="preserve"> </w:t>
      </w:r>
    </w:p>
    <w:p w14:paraId="569F1477" w14:textId="77777777" w:rsidR="00730442" w:rsidRDefault="00730442">
      <w:pPr>
        <w:spacing w:after="0" w:line="240" w:lineRule="auto"/>
        <w:ind w:right="-720" w:hanging="720"/>
        <w:rPr>
          <w:rFonts w:ascii="Times New Roman" w:eastAsia="Times New Roman" w:hAnsi="Times New Roman" w:cs="Times New Roman"/>
        </w:rPr>
      </w:pPr>
    </w:p>
    <w:p w14:paraId="2FE0FD09" w14:textId="77777777" w:rsidR="00730442" w:rsidRDefault="00000000">
      <w:pPr>
        <w:spacing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ab/>
        <w:t>The Contractor acknowledges its duty to become familiar with and comply, to the extent applicable, with all requirements of the Federal Health Insurance Portability and Accountability Act (HIPAA), 42 U.S.C. §1320d et seq. and implementing regulations including 45 CFR Parts 160 and 164. The Contractor also agrees to comply with the Maryland Confidentiality of Medical Records Act (Md. Code Ann. Health-General §§4-301 et seq. MCMRA). This obligation includes:</w:t>
      </w:r>
    </w:p>
    <w:p w14:paraId="65581A02" w14:textId="77777777" w:rsidR="00730442" w:rsidRDefault="00000000">
      <w:pPr>
        <w:spacing w:before="200"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a</w:t>
      </w:r>
      <w:proofErr w:type="gramStart"/>
      <w:r>
        <w:rPr>
          <w:rFonts w:ascii="Times New Roman" w:eastAsia="Times New Roman" w:hAnsi="Times New Roman" w:cs="Times New Roman"/>
          <w:b/>
        </w:rPr>
        <w:t xml:space="preserve">. </w:t>
      </w:r>
      <w:r>
        <w:rPr>
          <w:rFonts w:ascii="Times New Roman" w:eastAsia="Times New Roman" w:hAnsi="Times New Roman" w:cs="Times New Roman"/>
        </w:rPr>
        <w:tab/>
        <w:t>As</w:t>
      </w:r>
      <w:proofErr w:type="gramEnd"/>
      <w:r>
        <w:rPr>
          <w:rFonts w:ascii="Times New Roman" w:eastAsia="Times New Roman" w:hAnsi="Times New Roman" w:cs="Times New Roman"/>
        </w:rPr>
        <w:t xml:space="preserve"> necessary, adhering to the privacy and security requirements for protected health information and medical records under Federal HIPAA and State MCMRA and making the transmission of all electronic information compatible with the Federal HIPAA </w:t>
      </w:r>
      <w:proofErr w:type="gramStart"/>
      <w:r>
        <w:rPr>
          <w:rFonts w:ascii="Times New Roman" w:eastAsia="Times New Roman" w:hAnsi="Times New Roman" w:cs="Times New Roman"/>
        </w:rPr>
        <w:t>requirements;</w:t>
      </w:r>
      <w:proofErr w:type="gramEnd"/>
      <w:r>
        <w:rPr>
          <w:rFonts w:ascii="Times New Roman" w:eastAsia="Times New Roman" w:hAnsi="Times New Roman" w:cs="Times New Roman"/>
        </w:rPr>
        <w:t xml:space="preserve"> </w:t>
      </w:r>
    </w:p>
    <w:p w14:paraId="7FEAB376" w14:textId="77777777" w:rsidR="00730442" w:rsidRDefault="00000000">
      <w:pPr>
        <w:spacing w:after="20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 xml:space="preserve">Providing training and information to employees regarding confidentiality obligations as to health and financial information and securing acknowledgement of these obligations from employees to be involved in the Contract; and </w:t>
      </w:r>
    </w:p>
    <w:p w14:paraId="69F3B5EB" w14:textId="77777777" w:rsidR="00730442" w:rsidRDefault="00000000">
      <w:pPr>
        <w:spacing w:after="0" w:line="240" w:lineRule="auto"/>
        <w:ind w:left="1440" w:right="-720" w:hanging="720"/>
        <w:rPr>
          <w:rFonts w:ascii="Times New Roman" w:eastAsia="Times New Roman" w:hAnsi="Times New Roman" w:cs="Times New Roman"/>
        </w:rPr>
      </w:pPr>
      <w:r>
        <w:rPr>
          <w:rFonts w:ascii="Times New Roman" w:eastAsia="Times New Roman" w:hAnsi="Times New Roman" w:cs="Times New Roman"/>
          <w:b/>
        </w:rPr>
        <w:t>c</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Otherwise</w:t>
      </w:r>
      <w:proofErr w:type="gramEnd"/>
      <w:r>
        <w:rPr>
          <w:rFonts w:ascii="Times New Roman" w:eastAsia="Times New Roman" w:hAnsi="Times New Roman" w:cs="Times New Roman"/>
        </w:rPr>
        <w:t xml:space="preserve"> providing good information management practices regarding all health information and medical records. </w:t>
      </w:r>
    </w:p>
    <w:p w14:paraId="4596E28B" w14:textId="77777777" w:rsidR="00730442" w:rsidRDefault="00730442">
      <w:pPr>
        <w:spacing w:after="0" w:line="240" w:lineRule="auto"/>
        <w:ind w:right="-720" w:hanging="720"/>
        <w:rPr>
          <w:rFonts w:ascii="Times New Roman" w:eastAsia="Times New Roman" w:hAnsi="Times New Roman" w:cs="Times New Roman"/>
        </w:rPr>
      </w:pPr>
    </w:p>
    <w:p w14:paraId="487DD719" w14:textId="77777777" w:rsidR="00730442" w:rsidRDefault="00000000">
      <w:pPr>
        <w:spacing w:after="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ab/>
        <w:t xml:space="preserve">Based on the determination by the Department that the functions to be performed in accordance with the scope of work set forth in the solicitation constitute business associate functions as defined in HIPAA, the selected bidder/offeror shall execute a Business Associate Agreement as required by HIPAA regulations at 45 CFR §164.501 and in the form as required by the Department.  The fully executed Business Associate Agreement must be submitted within ten (10) working days after notification of selection, or within ten (10) days after </w:t>
      </w:r>
      <w:proofErr w:type="gramStart"/>
      <w:r>
        <w:rPr>
          <w:rFonts w:ascii="Times New Roman" w:eastAsia="Times New Roman" w:hAnsi="Times New Roman" w:cs="Times New Roman"/>
        </w:rPr>
        <w:t>award</w:t>
      </w:r>
      <w:proofErr w:type="gramEnd"/>
      <w:r>
        <w:rPr>
          <w:rFonts w:ascii="Times New Roman" w:eastAsia="Times New Roman" w:hAnsi="Times New Roman" w:cs="Times New Roman"/>
        </w:rPr>
        <w:t xml:space="preserve">, whichever is earlier. Upon expiration of the ten-day submission period, if the Department determines that the selected vendor has not provided the Business Associates Agreement required by this solicitation, the Grants Manager or Procurement Officer may withdraw the recommendation for </w:t>
      </w:r>
      <w:proofErr w:type="gramStart"/>
      <w:r>
        <w:rPr>
          <w:rFonts w:ascii="Times New Roman" w:eastAsia="Times New Roman" w:hAnsi="Times New Roman" w:cs="Times New Roman"/>
        </w:rPr>
        <w:t>award</w:t>
      </w:r>
      <w:proofErr w:type="gramEnd"/>
      <w:r>
        <w:rPr>
          <w:rFonts w:ascii="Times New Roman" w:eastAsia="Times New Roman" w:hAnsi="Times New Roman" w:cs="Times New Roman"/>
        </w:rPr>
        <w:t xml:space="preserve"> and make the award to the next qualified offeror. </w:t>
      </w:r>
    </w:p>
    <w:p w14:paraId="1EB1A370" w14:textId="77777777" w:rsidR="00730442" w:rsidRDefault="00000000">
      <w:pPr>
        <w:spacing w:before="200" w:after="200" w:line="240" w:lineRule="auto"/>
        <w:ind w:left="720" w:right="-720" w:hanging="720"/>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t xml:space="preserve"> 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 The definition excludes certain education records as well as employment records held by a covered entity in its role as employer.</w:t>
      </w:r>
    </w:p>
    <w:p w14:paraId="1FD7D2DC" w14:textId="77777777" w:rsidR="00730442" w:rsidRDefault="00000000">
      <w:pPr>
        <w:spacing w:after="200" w:line="240" w:lineRule="auto"/>
        <w:ind w:left="-720" w:right="-720"/>
        <w:rPr>
          <w:rFonts w:ascii="Times New Roman" w:eastAsia="Times New Roman" w:hAnsi="Times New Roman" w:cs="Times New Roman"/>
          <w:b/>
          <w:color w:val="FF0000"/>
        </w:rPr>
      </w:pPr>
      <w:r>
        <w:rPr>
          <w:rFonts w:ascii="Times New Roman" w:eastAsia="Times New Roman" w:hAnsi="Times New Roman" w:cs="Times New Roman"/>
          <w:b/>
        </w:rPr>
        <w:t>39.</w:t>
      </w:r>
      <w:r>
        <w:rPr>
          <w:rFonts w:ascii="Times New Roman" w:eastAsia="Times New Roman" w:hAnsi="Times New Roman" w:cs="Times New Roman"/>
          <w:b/>
        </w:rPr>
        <w:tab/>
        <w:t xml:space="preserve">Maryland Department of Health (MDH) Data Use Approval </w:t>
      </w:r>
      <w:r>
        <w:rPr>
          <w:rFonts w:ascii="Times New Roman" w:eastAsia="Times New Roman" w:hAnsi="Times New Roman" w:cs="Times New Roman"/>
          <w:b/>
          <w:color w:val="FF0000"/>
        </w:rPr>
        <w:t>Note applicable or NA</w:t>
      </w:r>
    </w:p>
    <w:p w14:paraId="35C10D3A" w14:textId="77777777" w:rsidR="00730442" w:rsidRDefault="00000000">
      <w:pPr>
        <w:spacing w:after="200" w:line="240" w:lineRule="auto"/>
        <w:ind w:right="-720"/>
        <w:rPr>
          <w:rFonts w:ascii="Times New Roman" w:eastAsia="Times New Roman" w:hAnsi="Times New Roman" w:cs="Times New Roman"/>
        </w:rPr>
      </w:pPr>
      <w:r>
        <w:rPr>
          <w:rFonts w:ascii="Times New Roman" w:eastAsia="Times New Roman" w:hAnsi="Times New Roman" w:cs="Times New Roman"/>
        </w:rPr>
        <w:t>According to MDH Data Use Policy 01.06.02, this Contract is a data-related agreement subject to approval of the MDH Strategic Data Initiative (SDI) Team. The SDI Team shall review the agreement, the Contractor, and the data use to determine if it is approved or if additional actions need to be taken.  The Contractor shall cooperate with the SDI Team during the review to answer and respond to any questions and/or issues.</w:t>
      </w:r>
    </w:p>
    <w:p w14:paraId="4A25329A" w14:textId="77777777" w:rsidR="00730442" w:rsidRDefault="00000000">
      <w:pPr>
        <w:spacing w:before="120" w:after="120" w:line="240" w:lineRule="auto"/>
        <w:ind w:right="-720" w:hanging="720"/>
        <w:rPr>
          <w:rFonts w:ascii="Times New Roman" w:eastAsia="Times New Roman" w:hAnsi="Times New Roman" w:cs="Times New Roman"/>
          <w:b/>
        </w:rPr>
      </w:pPr>
      <w:bookmarkStart w:id="19" w:name="_heading=h.l7a3n9" w:colFirst="0" w:colLast="0"/>
      <w:bookmarkEnd w:id="19"/>
      <w:r>
        <w:rPr>
          <w:rFonts w:ascii="Times New Roman" w:eastAsia="Times New Roman" w:hAnsi="Times New Roman" w:cs="Times New Roman"/>
          <w:b/>
        </w:rPr>
        <w:t>40.</w:t>
      </w:r>
      <w:r>
        <w:rPr>
          <w:rFonts w:ascii="Times New Roman" w:eastAsia="Times New Roman" w:hAnsi="Times New Roman" w:cs="Times New Roman"/>
          <w:b/>
        </w:rPr>
        <w:tab/>
        <w:t>Limited English Proficiency</w:t>
      </w:r>
    </w:p>
    <w:p w14:paraId="10131132" w14:textId="77777777" w:rsidR="00730442" w:rsidRDefault="00000000">
      <w:pPr>
        <w:spacing w:before="120" w:after="120" w:line="240" w:lineRule="auto"/>
        <w:ind w:right="-720"/>
        <w:rPr>
          <w:rFonts w:ascii="Times New Roman" w:eastAsia="Times New Roman" w:hAnsi="Times New Roman" w:cs="Times New Roman"/>
        </w:rPr>
      </w:pPr>
      <w:r>
        <w:rPr>
          <w:rFonts w:ascii="Times New Roman" w:eastAsia="Times New Roman" w:hAnsi="Times New Roman" w:cs="Times New Roman"/>
        </w:rPr>
        <w:t>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MDH Policy 02.06.07.</w:t>
      </w:r>
    </w:p>
    <w:p w14:paraId="46875712" w14:textId="77777777" w:rsidR="00730442" w:rsidRDefault="00000000">
      <w:pPr>
        <w:spacing w:line="240" w:lineRule="auto"/>
        <w:ind w:right="-720" w:hanging="720"/>
        <w:rPr>
          <w:rFonts w:ascii="Times New Roman" w:eastAsia="Times New Roman" w:hAnsi="Times New Roman" w:cs="Times New Roman"/>
          <w:b/>
        </w:rPr>
      </w:pPr>
      <w:r>
        <w:rPr>
          <w:rFonts w:ascii="Times New Roman" w:eastAsia="Times New Roman" w:hAnsi="Times New Roman" w:cs="Times New Roman"/>
          <w:b/>
        </w:rPr>
        <w:t>41.</w:t>
      </w:r>
      <w:r>
        <w:rPr>
          <w:rFonts w:ascii="Times New Roman" w:eastAsia="Times New Roman" w:hAnsi="Times New Roman" w:cs="Times New Roman"/>
        </w:rPr>
        <w:tab/>
      </w:r>
      <w:r>
        <w:rPr>
          <w:rFonts w:ascii="Times New Roman" w:eastAsia="Times New Roman" w:hAnsi="Times New Roman" w:cs="Times New Roman"/>
          <w:b/>
        </w:rPr>
        <w:t>Contractor Proof of Liability</w:t>
      </w:r>
    </w:p>
    <w:p w14:paraId="51243850" w14:textId="77777777" w:rsidR="00730442" w:rsidRDefault="00000000">
      <w:p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Prior to commencing services under this Contract, and unless waived by the Procurement Officer or the Health Officer, the Contractor must furnish the Department certification from insurer(s) proof of the following insurances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(Refer to the attached Insurance Table).  The coverage shall be maintained in full force </w:t>
      </w:r>
      <w:r>
        <w:rPr>
          <w:rFonts w:ascii="Times New Roman" w:eastAsia="Times New Roman" w:hAnsi="Times New Roman" w:cs="Times New Roman"/>
        </w:rPr>
        <w:lastRenderedPageBreak/>
        <w:t xml:space="preserve">and effect during the term of this Contract. The insurance certificate is not valid unless countersigned by an authorized representative of the insurance company. </w:t>
      </w:r>
    </w:p>
    <w:p w14:paraId="759128AE" w14:textId="77777777" w:rsidR="00730442" w:rsidRDefault="00730442">
      <w:pPr>
        <w:spacing w:line="240" w:lineRule="auto"/>
        <w:ind w:right="-720"/>
        <w:rPr>
          <w:rFonts w:ascii="Times New Roman" w:eastAsia="Times New Roman" w:hAnsi="Times New Roman" w:cs="Times New Roman"/>
        </w:rPr>
      </w:pPr>
    </w:p>
    <w:p w14:paraId="5CD29053" w14:textId="77777777" w:rsidR="00730442" w:rsidRDefault="00730442">
      <w:pPr>
        <w:spacing w:after="0" w:line="240" w:lineRule="auto"/>
        <w:ind w:right="-720" w:hanging="720"/>
        <w:rPr>
          <w:rFonts w:ascii="Times New Roman" w:eastAsia="Times New Roman" w:hAnsi="Times New Roman" w:cs="Times New Roman"/>
        </w:rPr>
      </w:pPr>
    </w:p>
    <w:p w14:paraId="14F79666"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b/>
        </w:rPr>
        <w:t>IN WITNESS THEREOF</w:t>
      </w:r>
      <w:r>
        <w:rPr>
          <w:rFonts w:ascii="Times New Roman" w:eastAsia="Times New Roman" w:hAnsi="Times New Roman" w:cs="Times New Roman"/>
        </w:rPr>
        <w:t>, the parties have executed this Contract as of the date hereinabove set forth.</w:t>
      </w:r>
    </w:p>
    <w:p w14:paraId="79517D26" w14:textId="77777777" w:rsidR="00730442" w:rsidRDefault="00730442">
      <w:pPr>
        <w:spacing w:after="0" w:line="240" w:lineRule="auto"/>
        <w:ind w:left="720" w:right="-720"/>
        <w:rPr>
          <w:rFonts w:ascii="Times New Roman" w:eastAsia="Times New Roman" w:hAnsi="Times New Roman" w:cs="Times New Roman"/>
        </w:rPr>
      </w:pPr>
    </w:p>
    <w:p w14:paraId="463B208D" w14:textId="77777777" w:rsidR="00730442" w:rsidRDefault="00730442">
      <w:pPr>
        <w:spacing w:after="0" w:line="240" w:lineRule="auto"/>
        <w:ind w:left="720" w:right="-720"/>
        <w:rPr>
          <w:rFonts w:ascii="Times New Roman" w:eastAsia="Times New Roman" w:hAnsi="Times New Roman" w:cs="Times New Roman"/>
        </w:rPr>
      </w:pPr>
    </w:p>
    <w:p w14:paraId="655CA3E7" w14:textId="77777777" w:rsidR="00730442" w:rsidRDefault="00000000">
      <w:pPr>
        <w:spacing w:line="240" w:lineRule="auto"/>
        <w:ind w:left="720" w:right="-720"/>
        <w:rPr>
          <w:rFonts w:ascii="Times New Roman" w:eastAsia="Times New Roman" w:hAnsi="Times New Roman" w:cs="Times New Roman"/>
        </w:rPr>
      </w:pPr>
      <w:r>
        <w:rPr>
          <w:rFonts w:ascii="Times New Roman" w:eastAsia="Times New Roman" w:hAnsi="Times New Roman" w:cs="Times New Roman"/>
        </w:rPr>
        <w:tab/>
        <w:t>___________________________________                  _______________________</w:t>
      </w:r>
    </w:p>
    <w:p w14:paraId="2E08B73A"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ab/>
        <w:t>Jennifer Hare, CPA                                                                  Date</w:t>
      </w:r>
    </w:p>
    <w:p w14:paraId="1F69EB89"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ab/>
        <w:t>Garrett County Health Department</w:t>
      </w:r>
    </w:p>
    <w:p w14:paraId="3D7DBAD7" w14:textId="77777777" w:rsidR="00730442" w:rsidRDefault="00730442">
      <w:pPr>
        <w:spacing w:line="240" w:lineRule="auto"/>
        <w:ind w:left="720" w:right="-720"/>
        <w:rPr>
          <w:rFonts w:ascii="Times New Roman" w:eastAsia="Times New Roman" w:hAnsi="Times New Roman" w:cs="Times New Roman"/>
        </w:rPr>
      </w:pPr>
    </w:p>
    <w:p w14:paraId="1B759C4E" w14:textId="77777777" w:rsidR="00730442" w:rsidRDefault="00730442">
      <w:pPr>
        <w:spacing w:line="240" w:lineRule="auto"/>
        <w:ind w:left="720" w:right="-720"/>
        <w:rPr>
          <w:rFonts w:ascii="Times New Roman" w:eastAsia="Times New Roman" w:hAnsi="Times New Roman" w:cs="Times New Roman"/>
        </w:rPr>
      </w:pPr>
    </w:p>
    <w:p w14:paraId="09FA19C8"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ab/>
        <w:t>___________________________________                  _______________________</w:t>
      </w:r>
    </w:p>
    <w:p w14:paraId="5ABBBF08" w14:textId="77777777" w:rsidR="00730442" w:rsidRDefault="00000000">
      <w:pPr>
        <w:spacing w:after="0" w:line="240" w:lineRule="auto"/>
        <w:ind w:left="720" w:right="-720"/>
        <w:rPr>
          <w:rFonts w:ascii="Times New Roman" w:eastAsia="Times New Roman" w:hAnsi="Times New Roman" w:cs="Times New Roman"/>
        </w:rPr>
      </w:pPr>
      <w:r>
        <w:rPr>
          <w:rFonts w:ascii="Times New Roman" w:eastAsia="Times New Roman" w:hAnsi="Times New Roman" w:cs="Times New Roman"/>
        </w:rPr>
        <w:t xml:space="preserve">         </w:t>
      </w:r>
    </w:p>
    <w:p w14:paraId="6F9C8AA4" w14:textId="77777777" w:rsidR="00730442" w:rsidRDefault="00000000">
      <w:pPr>
        <w:spacing w:after="0" w:line="240" w:lineRule="auto"/>
        <w:ind w:left="720" w:right="-720" w:firstLine="720"/>
        <w:rPr>
          <w:rFonts w:ascii="Times New Roman" w:eastAsia="Times New Roman" w:hAnsi="Times New Roman" w:cs="Times New Roman"/>
        </w:rPr>
      </w:pPr>
      <w:r>
        <w:rPr>
          <w:rFonts w:ascii="Times New Roman" w:eastAsia="Times New Roman" w:hAnsi="Times New Roman" w:cs="Times New Roman"/>
          <w:highlight w:val="white"/>
        </w:rPr>
        <w:t xml:space="preserve">Name </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637FB5A1" w14:textId="77777777" w:rsidR="00730442" w:rsidRDefault="00000000">
      <w:pPr>
        <w:spacing w:after="0" w:line="240" w:lineRule="auto"/>
        <w:ind w:left="720" w:right="-720" w:firstLine="720"/>
        <w:rPr>
          <w:rFonts w:ascii="Times New Roman" w:eastAsia="Times New Roman" w:hAnsi="Times New Roman" w:cs="Times New Roman"/>
        </w:rPr>
      </w:pPr>
      <w:r>
        <w:rPr>
          <w:rFonts w:ascii="Times New Roman" w:eastAsia="Times New Roman" w:hAnsi="Times New Roman" w:cs="Times New Roman"/>
        </w:rPr>
        <w:t>Agency Name goes here</w:t>
      </w:r>
    </w:p>
    <w:p w14:paraId="3567CBAA" w14:textId="77777777" w:rsidR="00730442" w:rsidRDefault="00730442">
      <w:pPr>
        <w:spacing w:after="0" w:line="240" w:lineRule="auto"/>
        <w:jc w:val="center"/>
        <w:rPr>
          <w:rFonts w:ascii="Times New Roman" w:eastAsia="Times New Roman" w:hAnsi="Times New Roman" w:cs="Times New Roman"/>
          <w:b/>
          <w:sz w:val="21"/>
          <w:szCs w:val="21"/>
        </w:rPr>
      </w:pPr>
    </w:p>
    <w:p w14:paraId="69FCFAFE" w14:textId="77777777" w:rsidR="00730442" w:rsidRDefault="00730442">
      <w:pPr>
        <w:spacing w:after="0" w:line="240" w:lineRule="auto"/>
        <w:jc w:val="center"/>
        <w:rPr>
          <w:rFonts w:ascii="Times New Roman" w:eastAsia="Times New Roman" w:hAnsi="Times New Roman" w:cs="Times New Roman"/>
          <w:b/>
          <w:sz w:val="21"/>
          <w:szCs w:val="21"/>
        </w:rPr>
      </w:pPr>
    </w:p>
    <w:p w14:paraId="2935D1FE" w14:textId="77777777" w:rsidR="00730442" w:rsidRDefault="00730442">
      <w:pPr>
        <w:spacing w:after="0" w:line="240" w:lineRule="auto"/>
        <w:jc w:val="center"/>
        <w:rPr>
          <w:rFonts w:ascii="Times New Roman" w:eastAsia="Times New Roman" w:hAnsi="Times New Roman" w:cs="Times New Roman"/>
          <w:b/>
          <w:sz w:val="21"/>
          <w:szCs w:val="21"/>
        </w:rPr>
      </w:pPr>
    </w:p>
    <w:p w14:paraId="10C5D072" w14:textId="77777777" w:rsidR="00730442" w:rsidRDefault="00730442">
      <w:pPr>
        <w:spacing w:after="0" w:line="240" w:lineRule="auto"/>
        <w:jc w:val="center"/>
        <w:rPr>
          <w:rFonts w:ascii="Times New Roman" w:eastAsia="Times New Roman" w:hAnsi="Times New Roman" w:cs="Times New Roman"/>
          <w:b/>
          <w:sz w:val="21"/>
          <w:szCs w:val="21"/>
        </w:rPr>
      </w:pPr>
    </w:p>
    <w:p w14:paraId="0FDA70B8" w14:textId="77777777" w:rsidR="00730442" w:rsidRDefault="00730442">
      <w:pPr>
        <w:spacing w:after="0" w:line="240" w:lineRule="auto"/>
        <w:jc w:val="center"/>
        <w:rPr>
          <w:rFonts w:ascii="Times New Roman" w:eastAsia="Times New Roman" w:hAnsi="Times New Roman" w:cs="Times New Roman"/>
          <w:b/>
          <w:sz w:val="21"/>
          <w:szCs w:val="21"/>
        </w:rPr>
      </w:pPr>
    </w:p>
    <w:p w14:paraId="4A230B60" w14:textId="77777777" w:rsidR="00730442" w:rsidRDefault="00730442">
      <w:pPr>
        <w:spacing w:after="0" w:line="240" w:lineRule="auto"/>
        <w:jc w:val="center"/>
        <w:rPr>
          <w:rFonts w:ascii="Times New Roman" w:eastAsia="Times New Roman" w:hAnsi="Times New Roman" w:cs="Times New Roman"/>
          <w:b/>
          <w:sz w:val="21"/>
          <w:szCs w:val="21"/>
        </w:rPr>
      </w:pPr>
    </w:p>
    <w:p w14:paraId="3D78351F" w14:textId="77777777" w:rsidR="00730442" w:rsidRDefault="00730442">
      <w:pPr>
        <w:spacing w:after="0" w:line="240" w:lineRule="auto"/>
        <w:jc w:val="center"/>
        <w:rPr>
          <w:rFonts w:ascii="Times New Roman" w:eastAsia="Times New Roman" w:hAnsi="Times New Roman" w:cs="Times New Roman"/>
          <w:b/>
          <w:sz w:val="21"/>
          <w:szCs w:val="21"/>
        </w:rPr>
      </w:pPr>
    </w:p>
    <w:p w14:paraId="479AB888" w14:textId="77777777" w:rsidR="00730442" w:rsidRDefault="00730442">
      <w:pPr>
        <w:spacing w:after="0" w:line="240" w:lineRule="auto"/>
        <w:jc w:val="center"/>
        <w:rPr>
          <w:rFonts w:ascii="Times New Roman" w:eastAsia="Times New Roman" w:hAnsi="Times New Roman" w:cs="Times New Roman"/>
          <w:b/>
          <w:sz w:val="21"/>
          <w:szCs w:val="21"/>
        </w:rPr>
      </w:pPr>
    </w:p>
    <w:p w14:paraId="15A6242F" w14:textId="77777777" w:rsidR="00730442" w:rsidRDefault="00730442">
      <w:pPr>
        <w:spacing w:after="0" w:line="240" w:lineRule="auto"/>
        <w:jc w:val="center"/>
        <w:rPr>
          <w:rFonts w:ascii="Times New Roman" w:eastAsia="Times New Roman" w:hAnsi="Times New Roman" w:cs="Times New Roman"/>
          <w:b/>
          <w:sz w:val="21"/>
          <w:szCs w:val="21"/>
        </w:rPr>
      </w:pPr>
    </w:p>
    <w:p w14:paraId="21C6CC55" w14:textId="77777777" w:rsidR="00730442" w:rsidRDefault="00730442">
      <w:pPr>
        <w:spacing w:after="0" w:line="240" w:lineRule="auto"/>
        <w:jc w:val="center"/>
        <w:rPr>
          <w:rFonts w:ascii="Times New Roman" w:eastAsia="Times New Roman" w:hAnsi="Times New Roman" w:cs="Times New Roman"/>
          <w:b/>
          <w:sz w:val="21"/>
          <w:szCs w:val="21"/>
        </w:rPr>
      </w:pPr>
    </w:p>
    <w:p w14:paraId="6299A7A0" w14:textId="77777777" w:rsidR="00730442" w:rsidRDefault="00730442">
      <w:pPr>
        <w:spacing w:after="0" w:line="240" w:lineRule="auto"/>
        <w:jc w:val="center"/>
        <w:rPr>
          <w:rFonts w:ascii="Times New Roman" w:eastAsia="Times New Roman" w:hAnsi="Times New Roman" w:cs="Times New Roman"/>
          <w:b/>
          <w:sz w:val="21"/>
          <w:szCs w:val="21"/>
        </w:rPr>
      </w:pPr>
    </w:p>
    <w:p w14:paraId="3BC0A1A8" w14:textId="77777777" w:rsidR="00730442" w:rsidRDefault="00730442">
      <w:pPr>
        <w:spacing w:after="0" w:line="240" w:lineRule="auto"/>
        <w:jc w:val="center"/>
        <w:rPr>
          <w:rFonts w:ascii="Times New Roman" w:eastAsia="Times New Roman" w:hAnsi="Times New Roman" w:cs="Times New Roman"/>
          <w:b/>
          <w:sz w:val="21"/>
          <w:szCs w:val="21"/>
        </w:rPr>
      </w:pPr>
    </w:p>
    <w:p w14:paraId="68067F86" w14:textId="77777777" w:rsidR="00730442" w:rsidRDefault="00730442">
      <w:pPr>
        <w:spacing w:after="0" w:line="240" w:lineRule="auto"/>
        <w:jc w:val="center"/>
        <w:rPr>
          <w:rFonts w:ascii="Times New Roman" w:eastAsia="Times New Roman" w:hAnsi="Times New Roman" w:cs="Times New Roman"/>
          <w:b/>
          <w:sz w:val="21"/>
          <w:szCs w:val="21"/>
        </w:rPr>
      </w:pPr>
    </w:p>
    <w:p w14:paraId="5C571B2F" w14:textId="77777777" w:rsidR="00730442" w:rsidRDefault="00730442">
      <w:pPr>
        <w:spacing w:after="0" w:line="240" w:lineRule="auto"/>
        <w:jc w:val="center"/>
        <w:rPr>
          <w:rFonts w:ascii="Times New Roman" w:eastAsia="Times New Roman" w:hAnsi="Times New Roman" w:cs="Times New Roman"/>
          <w:b/>
          <w:sz w:val="21"/>
          <w:szCs w:val="21"/>
        </w:rPr>
      </w:pPr>
    </w:p>
    <w:p w14:paraId="14BABC4F" w14:textId="77777777" w:rsidR="00730442" w:rsidRDefault="00730442">
      <w:pPr>
        <w:spacing w:after="0" w:line="240" w:lineRule="auto"/>
        <w:jc w:val="center"/>
        <w:rPr>
          <w:rFonts w:ascii="Times New Roman" w:eastAsia="Times New Roman" w:hAnsi="Times New Roman" w:cs="Times New Roman"/>
          <w:b/>
          <w:sz w:val="21"/>
          <w:szCs w:val="21"/>
        </w:rPr>
      </w:pPr>
    </w:p>
    <w:p w14:paraId="5AD6DB32" w14:textId="77777777" w:rsidR="00730442" w:rsidRDefault="00730442">
      <w:pPr>
        <w:spacing w:after="0" w:line="240" w:lineRule="auto"/>
        <w:jc w:val="center"/>
        <w:rPr>
          <w:rFonts w:ascii="Times New Roman" w:eastAsia="Times New Roman" w:hAnsi="Times New Roman" w:cs="Times New Roman"/>
          <w:b/>
          <w:sz w:val="21"/>
          <w:szCs w:val="21"/>
        </w:rPr>
      </w:pPr>
    </w:p>
    <w:p w14:paraId="7FA3E55A" w14:textId="77777777" w:rsidR="00730442" w:rsidRDefault="00730442">
      <w:pPr>
        <w:spacing w:after="0" w:line="240" w:lineRule="auto"/>
        <w:jc w:val="center"/>
        <w:rPr>
          <w:rFonts w:ascii="Times New Roman" w:eastAsia="Times New Roman" w:hAnsi="Times New Roman" w:cs="Times New Roman"/>
          <w:b/>
          <w:sz w:val="21"/>
          <w:szCs w:val="21"/>
        </w:rPr>
      </w:pPr>
    </w:p>
    <w:p w14:paraId="4DA2A5E1" w14:textId="77777777" w:rsidR="00730442" w:rsidRDefault="00730442">
      <w:pPr>
        <w:spacing w:after="0" w:line="240" w:lineRule="auto"/>
        <w:jc w:val="center"/>
        <w:rPr>
          <w:rFonts w:ascii="Times New Roman" w:eastAsia="Times New Roman" w:hAnsi="Times New Roman" w:cs="Times New Roman"/>
          <w:b/>
          <w:sz w:val="21"/>
          <w:szCs w:val="21"/>
        </w:rPr>
      </w:pPr>
    </w:p>
    <w:p w14:paraId="73C29010" w14:textId="77777777" w:rsidR="00730442" w:rsidRDefault="00730442">
      <w:pPr>
        <w:spacing w:after="0" w:line="240" w:lineRule="auto"/>
        <w:jc w:val="center"/>
        <w:rPr>
          <w:rFonts w:ascii="Times New Roman" w:eastAsia="Times New Roman" w:hAnsi="Times New Roman" w:cs="Times New Roman"/>
          <w:b/>
          <w:sz w:val="21"/>
          <w:szCs w:val="21"/>
        </w:rPr>
      </w:pPr>
    </w:p>
    <w:p w14:paraId="0A1DA22A" w14:textId="77777777" w:rsidR="00730442" w:rsidRDefault="00730442">
      <w:pPr>
        <w:spacing w:after="0" w:line="240" w:lineRule="auto"/>
        <w:jc w:val="center"/>
        <w:rPr>
          <w:rFonts w:ascii="Times New Roman" w:eastAsia="Times New Roman" w:hAnsi="Times New Roman" w:cs="Times New Roman"/>
          <w:b/>
          <w:sz w:val="21"/>
          <w:szCs w:val="21"/>
        </w:rPr>
      </w:pPr>
    </w:p>
    <w:p w14:paraId="2DE2CB8C" w14:textId="77777777" w:rsidR="00730442" w:rsidRDefault="00730442">
      <w:pPr>
        <w:spacing w:after="0" w:line="240" w:lineRule="auto"/>
        <w:jc w:val="center"/>
        <w:rPr>
          <w:rFonts w:ascii="Times New Roman" w:eastAsia="Times New Roman" w:hAnsi="Times New Roman" w:cs="Times New Roman"/>
          <w:b/>
          <w:sz w:val="21"/>
          <w:szCs w:val="21"/>
        </w:rPr>
      </w:pPr>
    </w:p>
    <w:p w14:paraId="70A78CBA" w14:textId="77777777" w:rsidR="00730442" w:rsidRDefault="00730442">
      <w:pPr>
        <w:spacing w:after="0" w:line="240" w:lineRule="auto"/>
        <w:jc w:val="center"/>
        <w:rPr>
          <w:rFonts w:ascii="Times New Roman" w:eastAsia="Times New Roman" w:hAnsi="Times New Roman" w:cs="Times New Roman"/>
          <w:b/>
          <w:sz w:val="21"/>
          <w:szCs w:val="21"/>
        </w:rPr>
      </w:pPr>
    </w:p>
    <w:p w14:paraId="66CEB7B9" w14:textId="77777777" w:rsidR="00730442" w:rsidRDefault="00730442">
      <w:pPr>
        <w:spacing w:after="0" w:line="240" w:lineRule="auto"/>
        <w:jc w:val="center"/>
        <w:rPr>
          <w:rFonts w:ascii="Times New Roman" w:eastAsia="Times New Roman" w:hAnsi="Times New Roman" w:cs="Times New Roman"/>
          <w:b/>
          <w:sz w:val="21"/>
          <w:szCs w:val="21"/>
        </w:rPr>
      </w:pPr>
    </w:p>
    <w:p w14:paraId="236B33AA" w14:textId="77777777" w:rsidR="00730442" w:rsidRDefault="00730442">
      <w:pPr>
        <w:spacing w:after="0" w:line="240" w:lineRule="auto"/>
        <w:jc w:val="center"/>
        <w:rPr>
          <w:rFonts w:ascii="Times New Roman" w:eastAsia="Times New Roman" w:hAnsi="Times New Roman" w:cs="Times New Roman"/>
          <w:b/>
          <w:sz w:val="21"/>
          <w:szCs w:val="21"/>
        </w:rPr>
      </w:pPr>
    </w:p>
    <w:p w14:paraId="62A9B31C" w14:textId="77777777" w:rsidR="00730442" w:rsidRDefault="00730442">
      <w:pPr>
        <w:spacing w:after="0" w:line="240" w:lineRule="auto"/>
        <w:jc w:val="center"/>
        <w:rPr>
          <w:rFonts w:ascii="Times New Roman" w:eastAsia="Times New Roman" w:hAnsi="Times New Roman" w:cs="Times New Roman"/>
          <w:b/>
          <w:sz w:val="21"/>
          <w:szCs w:val="21"/>
        </w:rPr>
      </w:pPr>
    </w:p>
    <w:p w14:paraId="23491569" w14:textId="77777777" w:rsidR="00730442" w:rsidRDefault="00730442">
      <w:pPr>
        <w:spacing w:after="0" w:line="240" w:lineRule="auto"/>
        <w:jc w:val="center"/>
        <w:rPr>
          <w:rFonts w:ascii="Times New Roman" w:eastAsia="Times New Roman" w:hAnsi="Times New Roman" w:cs="Times New Roman"/>
          <w:b/>
          <w:sz w:val="21"/>
          <w:szCs w:val="21"/>
        </w:rPr>
      </w:pPr>
    </w:p>
    <w:p w14:paraId="45C727A0" w14:textId="77777777" w:rsidR="00730442" w:rsidRDefault="00730442">
      <w:pPr>
        <w:spacing w:after="0" w:line="240" w:lineRule="auto"/>
        <w:jc w:val="center"/>
        <w:rPr>
          <w:rFonts w:ascii="Times New Roman" w:eastAsia="Times New Roman" w:hAnsi="Times New Roman" w:cs="Times New Roman"/>
          <w:b/>
          <w:sz w:val="21"/>
          <w:szCs w:val="21"/>
        </w:rPr>
      </w:pPr>
    </w:p>
    <w:p w14:paraId="0447EDBC" w14:textId="77777777" w:rsidR="00730442" w:rsidRDefault="00730442">
      <w:pPr>
        <w:spacing w:after="0" w:line="240" w:lineRule="auto"/>
        <w:jc w:val="center"/>
        <w:rPr>
          <w:rFonts w:ascii="Times New Roman" w:eastAsia="Times New Roman" w:hAnsi="Times New Roman" w:cs="Times New Roman"/>
          <w:b/>
          <w:sz w:val="21"/>
          <w:szCs w:val="21"/>
        </w:rPr>
      </w:pPr>
    </w:p>
    <w:p w14:paraId="5677F925" w14:textId="77777777" w:rsidR="00730442" w:rsidRDefault="00730442">
      <w:pPr>
        <w:spacing w:after="0" w:line="240" w:lineRule="auto"/>
        <w:jc w:val="center"/>
        <w:rPr>
          <w:rFonts w:ascii="Times New Roman" w:eastAsia="Times New Roman" w:hAnsi="Times New Roman" w:cs="Times New Roman"/>
          <w:b/>
          <w:sz w:val="21"/>
          <w:szCs w:val="21"/>
        </w:rPr>
      </w:pPr>
    </w:p>
    <w:p w14:paraId="539DF4F4" w14:textId="77777777" w:rsidR="00730442" w:rsidRDefault="00730442">
      <w:pPr>
        <w:spacing w:after="0" w:line="240" w:lineRule="auto"/>
        <w:jc w:val="center"/>
        <w:rPr>
          <w:rFonts w:ascii="Times New Roman" w:eastAsia="Times New Roman" w:hAnsi="Times New Roman" w:cs="Times New Roman"/>
          <w:b/>
          <w:sz w:val="21"/>
          <w:szCs w:val="21"/>
        </w:rPr>
      </w:pPr>
    </w:p>
    <w:p w14:paraId="6DCB1FC9" w14:textId="77777777" w:rsidR="00730442" w:rsidRDefault="00730442">
      <w:pPr>
        <w:spacing w:after="0" w:line="240" w:lineRule="auto"/>
        <w:jc w:val="center"/>
        <w:rPr>
          <w:rFonts w:ascii="Times New Roman" w:eastAsia="Times New Roman" w:hAnsi="Times New Roman" w:cs="Times New Roman"/>
          <w:b/>
          <w:sz w:val="21"/>
          <w:szCs w:val="21"/>
        </w:rPr>
      </w:pPr>
    </w:p>
    <w:p w14:paraId="248F587C" w14:textId="77777777" w:rsidR="00730442" w:rsidRDefault="00730442">
      <w:pPr>
        <w:spacing w:after="0" w:line="240" w:lineRule="auto"/>
        <w:jc w:val="center"/>
        <w:rPr>
          <w:rFonts w:ascii="Times New Roman" w:eastAsia="Times New Roman" w:hAnsi="Times New Roman" w:cs="Times New Roman"/>
          <w:b/>
          <w:sz w:val="21"/>
          <w:szCs w:val="21"/>
        </w:rPr>
      </w:pPr>
    </w:p>
    <w:p w14:paraId="2A424745" w14:textId="77777777" w:rsidR="00730442" w:rsidRDefault="00730442">
      <w:pPr>
        <w:spacing w:after="0" w:line="240" w:lineRule="auto"/>
        <w:jc w:val="center"/>
        <w:rPr>
          <w:rFonts w:ascii="Times New Roman" w:eastAsia="Times New Roman" w:hAnsi="Times New Roman" w:cs="Times New Roman"/>
          <w:b/>
          <w:sz w:val="21"/>
          <w:szCs w:val="21"/>
        </w:rPr>
      </w:pPr>
    </w:p>
    <w:p w14:paraId="4BB4DAB6" w14:textId="77777777" w:rsidR="00730442" w:rsidRDefault="00730442">
      <w:pPr>
        <w:spacing w:after="0" w:line="240" w:lineRule="auto"/>
        <w:jc w:val="center"/>
        <w:rPr>
          <w:rFonts w:ascii="Times New Roman" w:eastAsia="Times New Roman" w:hAnsi="Times New Roman" w:cs="Times New Roman"/>
          <w:b/>
          <w:sz w:val="21"/>
          <w:szCs w:val="21"/>
        </w:rPr>
      </w:pPr>
    </w:p>
    <w:p w14:paraId="30646D32" w14:textId="77777777" w:rsidR="00730442" w:rsidRDefault="00730442" w:rsidP="00035521">
      <w:pPr>
        <w:spacing w:after="0" w:line="240" w:lineRule="auto"/>
        <w:rPr>
          <w:rFonts w:ascii="Times New Roman" w:eastAsia="Times New Roman" w:hAnsi="Times New Roman" w:cs="Times New Roman"/>
          <w:b/>
          <w:sz w:val="21"/>
          <w:szCs w:val="21"/>
        </w:rPr>
      </w:pPr>
    </w:p>
    <w:p w14:paraId="17BDEBC3" w14:textId="77777777" w:rsidR="00730442" w:rsidRDefault="00730442">
      <w:pPr>
        <w:spacing w:after="0" w:line="240" w:lineRule="auto"/>
        <w:jc w:val="center"/>
        <w:rPr>
          <w:rFonts w:ascii="Times New Roman" w:eastAsia="Times New Roman" w:hAnsi="Times New Roman" w:cs="Times New Roman"/>
          <w:b/>
          <w:sz w:val="21"/>
          <w:szCs w:val="21"/>
        </w:rPr>
      </w:pPr>
    </w:p>
    <w:p w14:paraId="6C0A4E16" w14:textId="77777777" w:rsidR="00730442" w:rsidRDefault="00730442">
      <w:pPr>
        <w:spacing w:after="0" w:line="240" w:lineRule="auto"/>
        <w:jc w:val="center"/>
        <w:rPr>
          <w:rFonts w:ascii="Times New Roman" w:eastAsia="Times New Roman" w:hAnsi="Times New Roman" w:cs="Times New Roman"/>
          <w:b/>
          <w:sz w:val="21"/>
          <w:szCs w:val="21"/>
        </w:rPr>
      </w:pPr>
    </w:p>
    <w:p w14:paraId="62628F50" w14:textId="77777777" w:rsidR="00730442" w:rsidRDefault="00730442">
      <w:pPr>
        <w:spacing w:after="0" w:line="240" w:lineRule="auto"/>
        <w:jc w:val="center"/>
        <w:rPr>
          <w:rFonts w:ascii="Times New Roman" w:eastAsia="Times New Roman" w:hAnsi="Times New Roman" w:cs="Times New Roman"/>
          <w:b/>
          <w:sz w:val="21"/>
          <w:szCs w:val="21"/>
        </w:rPr>
      </w:pPr>
    </w:p>
    <w:p w14:paraId="7A20CA7F" w14:textId="77777777" w:rsidR="00730442" w:rsidRDefault="00000000">
      <w:pPr>
        <w:spacing w:after="0" w:line="240" w:lineRule="auto"/>
        <w:jc w:val="center"/>
        <w:rPr>
          <w:rFonts w:ascii="Times New Roman" w:eastAsia="Times New Roman" w:hAnsi="Times New Roman" w:cs="Times New Roman"/>
          <w:b/>
          <w:color w:val="FF0000"/>
          <w:sz w:val="21"/>
          <w:szCs w:val="21"/>
        </w:rPr>
      </w:pPr>
      <w:r>
        <w:rPr>
          <w:rFonts w:ascii="Times New Roman" w:eastAsia="Times New Roman" w:hAnsi="Times New Roman" w:cs="Times New Roman"/>
          <w:b/>
          <w:sz w:val="21"/>
          <w:szCs w:val="21"/>
        </w:rPr>
        <w:lastRenderedPageBreak/>
        <w:t xml:space="preserve">Insurance Requirements for the Garrett County Health Department </w:t>
      </w:r>
      <w:r>
        <w:rPr>
          <w:rFonts w:ascii="Times New Roman" w:eastAsia="Times New Roman" w:hAnsi="Times New Roman" w:cs="Times New Roman"/>
          <w:b/>
          <w:color w:val="FF0000"/>
          <w:sz w:val="21"/>
          <w:szCs w:val="21"/>
        </w:rPr>
        <w:t>Note if NA</w:t>
      </w:r>
    </w:p>
    <w:p w14:paraId="5705738E" w14:textId="77777777" w:rsidR="00730442" w:rsidRDefault="00730442">
      <w:pPr>
        <w:spacing w:after="0" w:line="240" w:lineRule="auto"/>
        <w:rPr>
          <w:rFonts w:ascii="Times New Roman" w:eastAsia="Times New Roman" w:hAnsi="Times New Roman" w:cs="Times New Roman"/>
          <w:b/>
          <w:sz w:val="21"/>
          <w:szCs w:val="21"/>
        </w:rPr>
      </w:pPr>
    </w:p>
    <w:p w14:paraId="072EED86" w14:textId="77777777" w:rsidR="00730442"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u w:val="single"/>
        </w:rPr>
        <w:t>General Liability Insurance:</w:t>
      </w:r>
      <w:r>
        <w:rPr>
          <w:rFonts w:ascii="Times New Roman" w:eastAsia="Times New Roman" w:hAnsi="Times New Roman" w:cs="Times New Roman"/>
          <w:sz w:val="21"/>
          <w:szCs w:val="21"/>
        </w:rPr>
        <w:t xml:space="preserve"> Coverage shall be as broad as: Comprehensive General Liability endorsed to include Broad Form, Commercial General Liability form including Products/Completed Operations and, if necessary, </w:t>
      </w:r>
      <w:r>
        <w:rPr>
          <w:rFonts w:ascii="Times New Roman" w:eastAsia="Times New Roman" w:hAnsi="Times New Roman" w:cs="Times New Roman"/>
          <w:b/>
          <w:sz w:val="21"/>
          <w:szCs w:val="21"/>
        </w:rPr>
        <w:t xml:space="preserve">Commercial Umbrella </w:t>
      </w:r>
      <w:proofErr w:type="gramStart"/>
      <w:r>
        <w:rPr>
          <w:rFonts w:ascii="Times New Roman" w:eastAsia="Times New Roman" w:hAnsi="Times New Roman" w:cs="Times New Roman"/>
          <w:b/>
          <w:sz w:val="21"/>
          <w:szCs w:val="21"/>
        </w:rPr>
        <w:t>Insurance</w:t>
      </w:r>
      <w:r>
        <w:rPr>
          <w:rFonts w:ascii="Times New Roman" w:eastAsia="Times New Roman" w:hAnsi="Times New Roman" w:cs="Times New Roman"/>
          <w:sz w:val="21"/>
          <w:szCs w:val="21"/>
        </w:rPr>
        <w:t xml:space="preserve"> .</w:t>
      </w:r>
      <w:proofErr w:type="gramEnd"/>
    </w:p>
    <w:p w14:paraId="2E5AE67A" w14:textId="77777777" w:rsidR="00730442" w:rsidRDefault="00000000">
      <w:pPr>
        <w:tabs>
          <w:tab w:val="left" w:pos="-720"/>
          <w:tab w:val="left" w:pos="0"/>
          <w:tab w:val="left" w:pos="720"/>
          <w:tab w:val="left" w:pos="1440"/>
          <w:tab w:val="left" w:pos="2160"/>
        </w:tabs>
        <w:spacing w:after="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u w:val="single"/>
        </w:rPr>
        <w:t>Minimum Limits</w:t>
      </w:r>
    </w:p>
    <w:p w14:paraId="7048A405" w14:textId="77777777" w:rsidR="00730442" w:rsidRDefault="00000000">
      <w:pPr>
        <w:tabs>
          <w:tab w:val="left" w:pos="-720"/>
          <w:tab w:val="left" w:pos="0"/>
          <w:tab w:val="left" w:pos="720"/>
          <w:tab w:val="left" w:pos="1440"/>
          <w:tab w:val="left" w:pos="216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$1,000,000 </w:t>
      </w:r>
      <w:r>
        <w:rPr>
          <w:rFonts w:ascii="Times New Roman" w:eastAsia="Times New Roman" w:hAnsi="Times New Roman" w:cs="Times New Roman"/>
          <w:sz w:val="21"/>
          <w:szCs w:val="21"/>
        </w:rPr>
        <w:tab/>
        <w:t xml:space="preserve">Each Occurrence </w:t>
      </w:r>
    </w:p>
    <w:p w14:paraId="2DC93B85" w14:textId="77777777" w:rsidR="00730442" w:rsidRDefault="00000000">
      <w:pPr>
        <w:tabs>
          <w:tab w:val="left" w:pos="-720"/>
          <w:tab w:val="left" w:pos="0"/>
          <w:tab w:val="left" w:pos="720"/>
          <w:tab w:val="left" w:pos="1440"/>
          <w:tab w:val="left" w:pos="216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$1,000,000 </w:t>
      </w:r>
      <w:r>
        <w:rPr>
          <w:rFonts w:ascii="Times New Roman" w:eastAsia="Times New Roman" w:hAnsi="Times New Roman" w:cs="Times New Roman"/>
          <w:sz w:val="21"/>
          <w:szCs w:val="21"/>
        </w:rPr>
        <w:tab/>
        <w:t>Products &amp; Completed Operations</w:t>
      </w:r>
    </w:p>
    <w:p w14:paraId="1BFD1FC8" w14:textId="77777777" w:rsidR="00730442" w:rsidRDefault="00000000">
      <w:pPr>
        <w:tabs>
          <w:tab w:val="left" w:pos="-72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$1,000,000 </w:t>
      </w:r>
      <w:r>
        <w:rPr>
          <w:rFonts w:ascii="Times New Roman" w:eastAsia="Times New Roman" w:hAnsi="Times New Roman" w:cs="Times New Roman"/>
          <w:sz w:val="21"/>
          <w:szCs w:val="21"/>
        </w:rPr>
        <w:tab/>
        <w:t xml:space="preserve">Personal Injury and Advertising Injury </w:t>
      </w:r>
    </w:p>
    <w:p w14:paraId="58B8F38D" w14:textId="77777777" w:rsidR="00730442" w:rsidRDefault="00000000">
      <w:pPr>
        <w:tabs>
          <w:tab w:val="left" w:pos="-72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$2,000,000 </w:t>
      </w:r>
      <w:r>
        <w:rPr>
          <w:rFonts w:ascii="Times New Roman" w:eastAsia="Times New Roman" w:hAnsi="Times New Roman" w:cs="Times New Roman"/>
          <w:sz w:val="21"/>
          <w:szCs w:val="21"/>
        </w:rPr>
        <w:tab/>
        <w:t>Annual Aggregate</w:t>
      </w:r>
      <w:r>
        <w:rPr>
          <w:rFonts w:ascii="Times New Roman" w:eastAsia="Times New Roman" w:hAnsi="Times New Roman" w:cs="Times New Roman"/>
          <w:sz w:val="21"/>
          <w:szCs w:val="21"/>
        </w:rPr>
        <w:tab/>
      </w:r>
    </w:p>
    <w:p w14:paraId="4A645565" w14:textId="77777777" w:rsidR="00730442" w:rsidRDefault="00000000">
      <w:pPr>
        <w:tabs>
          <w:tab w:val="left" w:pos="-72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$1,000,000 </w:t>
      </w:r>
      <w:r>
        <w:rPr>
          <w:rFonts w:ascii="Times New Roman" w:eastAsia="Times New Roman" w:hAnsi="Times New Roman" w:cs="Times New Roman"/>
          <w:sz w:val="21"/>
          <w:szCs w:val="21"/>
        </w:rPr>
        <w:tab/>
        <w:t xml:space="preserve">Fire Damage </w:t>
      </w:r>
    </w:p>
    <w:p w14:paraId="062CD01F" w14:textId="77777777" w:rsidR="00730442" w:rsidRDefault="00000000">
      <w:pPr>
        <w:tabs>
          <w:tab w:val="left" w:pos="-72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$5,000     </w:t>
      </w:r>
      <w:r>
        <w:rPr>
          <w:rFonts w:ascii="Times New Roman" w:eastAsia="Times New Roman" w:hAnsi="Times New Roman" w:cs="Times New Roman"/>
          <w:sz w:val="21"/>
          <w:szCs w:val="21"/>
        </w:rPr>
        <w:tab/>
        <w:t>Medical Expense Each Person</w:t>
      </w:r>
    </w:p>
    <w:p w14:paraId="0038F33B" w14:textId="77777777" w:rsidR="00730442" w:rsidRDefault="00000000">
      <w:pPr>
        <w:tabs>
          <w:tab w:val="left" w:pos="-720"/>
        </w:tabs>
        <w:spacing w:after="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 </w:t>
      </w:r>
      <w:r>
        <w:rPr>
          <w:rFonts w:ascii="Times New Roman" w:eastAsia="Times New Roman" w:hAnsi="Times New Roman" w:cs="Times New Roman"/>
          <w:sz w:val="21"/>
          <w:szCs w:val="21"/>
        </w:rPr>
        <w:tab/>
        <w:t>Medical Expense Each Occurrence</w:t>
      </w:r>
    </w:p>
    <w:p w14:paraId="23D7DA3A" w14:textId="77777777" w:rsidR="00730442" w:rsidRDefault="00000000">
      <w:pPr>
        <w:tabs>
          <w:tab w:val="left" w:pos="-720"/>
        </w:tabs>
        <w:spacing w:after="80"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u w:val="single"/>
        </w:rPr>
        <w:t>Automobile Liability Insurance:</w:t>
      </w:r>
      <w:r>
        <w:rPr>
          <w:rFonts w:ascii="Times New Roman" w:eastAsia="Times New Roman" w:hAnsi="Times New Roman" w:cs="Times New Roman"/>
          <w:sz w:val="21"/>
          <w:szCs w:val="21"/>
        </w:rPr>
        <w:t xml:space="preserve"> Coverage sufficient to cover owned, hired and non-owned coverage, including bodily injury, per person and occurrence and property damage per </w:t>
      </w:r>
      <w:proofErr w:type="gramStart"/>
      <w:r>
        <w:rPr>
          <w:rFonts w:ascii="Times New Roman" w:eastAsia="Times New Roman" w:hAnsi="Times New Roman" w:cs="Times New Roman"/>
          <w:sz w:val="21"/>
          <w:szCs w:val="21"/>
        </w:rPr>
        <w:t>occurrence.*</w:t>
      </w:r>
      <w:proofErr w:type="gramEnd"/>
    </w:p>
    <w:p w14:paraId="2ADBBAF7" w14:textId="77777777" w:rsidR="00730442" w:rsidRDefault="00000000">
      <w:pPr>
        <w:tabs>
          <w:tab w:val="left" w:pos="-720"/>
          <w:tab w:val="left" w:pos="0"/>
          <w:tab w:val="left" w:pos="720"/>
          <w:tab w:val="left" w:pos="1440"/>
          <w:tab w:val="left" w:pos="2160"/>
        </w:tabs>
        <w:spacing w:after="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u w:val="single"/>
        </w:rPr>
        <w:t>Minimum Limits</w:t>
      </w:r>
    </w:p>
    <w:p w14:paraId="4AA05A11" w14:textId="77777777" w:rsidR="00730442" w:rsidRDefault="00000000">
      <w:pPr>
        <w:tabs>
          <w:tab w:val="left" w:pos="-720"/>
          <w:tab w:val="left" w:pos="0"/>
          <w:tab w:val="left" w:pos="720"/>
          <w:tab w:val="left" w:pos="1440"/>
          <w:tab w:val="left" w:pos="216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$1,000,000 </w:t>
      </w:r>
      <w:r>
        <w:rPr>
          <w:rFonts w:ascii="Times New Roman" w:eastAsia="Times New Roman" w:hAnsi="Times New Roman" w:cs="Times New Roman"/>
          <w:sz w:val="21"/>
          <w:szCs w:val="21"/>
        </w:rPr>
        <w:tab/>
        <w:t xml:space="preserve">Combined Single Limit </w:t>
      </w:r>
    </w:p>
    <w:p w14:paraId="04AC0AD5" w14:textId="77777777" w:rsidR="00730442" w:rsidRDefault="00000000">
      <w:pPr>
        <w:tabs>
          <w:tab w:val="left" w:pos="-720"/>
        </w:tabs>
        <w:spacing w:after="100" w:line="240" w:lineRule="auto"/>
        <w:jc w:val="both"/>
        <w:rPr>
          <w:rFonts w:ascii="Times New Roman" w:eastAsia="Times New Roman" w:hAnsi="Times New Roman" w:cs="Times New Roman"/>
        </w:rPr>
      </w:pPr>
      <w:r>
        <w:rPr>
          <w:rFonts w:ascii="Times New Roman" w:eastAsia="Times New Roman" w:hAnsi="Times New Roman" w:cs="Times New Roman"/>
          <w:i/>
        </w:rPr>
        <w:t xml:space="preserve">*Required ONLY for Contractors that travel </w:t>
      </w:r>
      <w:proofErr w:type="gramStart"/>
      <w:r>
        <w:rPr>
          <w:rFonts w:ascii="Times New Roman" w:eastAsia="Times New Roman" w:hAnsi="Times New Roman" w:cs="Times New Roman"/>
          <w:i/>
        </w:rPr>
        <w:t>during the course of</w:t>
      </w:r>
      <w:proofErr w:type="gramEnd"/>
      <w:r>
        <w:rPr>
          <w:rFonts w:ascii="Times New Roman" w:eastAsia="Times New Roman" w:hAnsi="Times New Roman" w:cs="Times New Roman"/>
          <w:i/>
        </w:rPr>
        <w:t xml:space="preserve"> their contract utilizing their own vehicle while conducting business for the Department.</w:t>
      </w:r>
    </w:p>
    <w:p w14:paraId="572839E3" w14:textId="77777777" w:rsidR="00730442" w:rsidRDefault="00730442">
      <w:pPr>
        <w:spacing w:after="0" w:line="240" w:lineRule="auto"/>
        <w:rPr>
          <w:rFonts w:ascii="Times New Roman" w:eastAsia="Times New Roman" w:hAnsi="Times New Roman" w:cs="Times New Roman"/>
          <w:b/>
          <w:sz w:val="21"/>
          <w:szCs w:val="21"/>
          <w:u w:val="single"/>
        </w:rPr>
      </w:pPr>
    </w:p>
    <w:p w14:paraId="3D418F42" w14:textId="77777777" w:rsidR="00730442"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u w:val="single"/>
        </w:rPr>
        <w:t>Statutory Workers Compensation and Employer’s Liability Insurance</w:t>
      </w:r>
      <w:r>
        <w:rPr>
          <w:rFonts w:ascii="Times New Roman" w:eastAsia="Times New Roman" w:hAnsi="Times New Roman" w:cs="Times New Roman"/>
          <w:sz w:val="21"/>
          <w:szCs w:val="21"/>
        </w:rPr>
        <w:t xml:space="preserve">: Workers Compensation Coverage shall meet statutory limits as required by the State of Maryland or other applicable laws and Employers’ Liability Insurance as </w:t>
      </w:r>
      <w:proofErr w:type="gramStart"/>
      <w:r>
        <w:rPr>
          <w:rFonts w:ascii="Times New Roman" w:eastAsia="Times New Roman" w:hAnsi="Times New Roman" w:cs="Times New Roman"/>
          <w:sz w:val="21"/>
          <w:szCs w:val="21"/>
        </w:rPr>
        <w:t>follows.*</w:t>
      </w:r>
      <w:proofErr w:type="gramEnd"/>
    </w:p>
    <w:p w14:paraId="1721AFFF"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Minimum Limits</w:t>
      </w:r>
    </w:p>
    <w:p w14:paraId="02697506"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$500,000 </w:t>
      </w:r>
      <w:r>
        <w:rPr>
          <w:rFonts w:ascii="Times New Roman" w:eastAsia="Times New Roman" w:hAnsi="Times New Roman" w:cs="Times New Roman"/>
          <w:sz w:val="21"/>
          <w:szCs w:val="21"/>
        </w:rPr>
        <w:tab/>
        <w:t>Each accident for bodily injury by accident</w:t>
      </w:r>
    </w:p>
    <w:p w14:paraId="22BB212D"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$500,000 </w:t>
      </w:r>
      <w:r>
        <w:rPr>
          <w:rFonts w:ascii="Times New Roman" w:eastAsia="Times New Roman" w:hAnsi="Times New Roman" w:cs="Times New Roman"/>
          <w:sz w:val="21"/>
          <w:szCs w:val="21"/>
        </w:rPr>
        <w:tab/>
        <w:t xml:space="preserve">Policy limit for bodily injury by disease and </w:t>
      </w:r>
    </w:p>
    <w:p w14:paraId="7FF48573"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$500,000 </w:t>
      </w:r>
      <w:r>
        <w:rPr>
          <w:rFonts w:ascii="Times New Roman" w:eastAsia="Times New Roman" w:hAnsi="Times New Roman" w:cs="Times New Roman"/>
          <w:sz w:val="21"/>
          <w:szCs w:val="21"/>
        </w:rPr>
        <w:tab/>
        <w:t>Each employee for bodily injury by disease</w:t>
      </w:r>
    </w:p>
    <w:p w14:paraId="62B09645" w14:textId="77777777" w:rsidR="00730442" w:rsidRDefault="00000000">
      <w:pPr>
        <w:spacing w:after="0" w:line="240" w:lineRule="auto"/>
        <w:rPr>
          <w:rFonts w:ascii="Times New Roman" w:eastAsia="Times New Roman" w:hAnsi="Times New Roman" w:cs="Times New Roman"/>
          <w:i/>
          <w:color w:val="2F2F2F"/>
          <w:sz w:val="21"/>
          <w:szCs w:val="21"/>
        </w:rPr>
      </w:pPr>
      <w:r>
        <w:rPr>
          <w:rFonts w:ascii="Times New Roman" w:eastAsia="Times New Roman" w:hAnsi="Times New Roman" w:cs="Times New Roman"/>
          <w:i/>
          <w:color w:val="2F2F2F"/>
          <w:sz w:val="21"/>
          <w:szCs w:val="21"/>
        </w:rPr>
        <w:t xml:space="preserve">*Workers' Compensation and Employer's Liability Insurance is required for all contracts who have employees or subcontractors. </w:t>
      </w:r>
    </w:p>
    <w:p w14:paraId="2B81BAE5" w14:textId="77777777" w:rsidR="00730442" w:rsidRDefault="00730442">
      <w:pPr>
        <w:tabs>
          <w:tab w:val="left" w:pos="-720"/>
          <w:tab w:val="left" w:pos="0"/>
          <w:tab w:val="left" w:pos="720"/>
          <w:tab w:val="left" w:pos="1440"/>
        </w:tabs>
        <w:spacing w:after="80" w:line="240" w:lineRule="auto"/>
        <w:jc w:val="both"/>
        <w:rPr>
          <w:rFonts w:ascii="Times New Roman" w:eastAsia="Times New Roman" w:hAnsi="Times New Roman" w:cs="Times New Roman"/>
          <w:b/>
          <w:sz w:val="21"/>
          <w:szCs w:val="21"/>
          <w:u w:val="single"/>
        </w:rPr>
      </w:pPr>
    </w:p>
    <w:p w14:paraId="2AEBB743" w14:textId="77777777" w:rsidR="00730442" w:rsidRDefault="00000000">
      <w:pPr>
        <w:tabs>
          <w:tab w:val="left" w:pos="-720"/>
          <w:tab w:val="left" w:pos="0"/>
          <w:tab w:val="left" w:pos="720"/>
          <w:tab w:val="left" w:pos="1440"/>
        </w:tabs>
        <w:spacing w:after="80"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u w:val="single"/>
        </w:rPr>
        <w:t>Professional Liability Insurance:</w:t>
      </w:r>
      <w:r>
        <w:rPr>
          <w:rFonts w:ascii="Times New Roman" w:eastAsia="Times New Roman" w:hAnsi="Times New Roman" w:cs="Times New Roman"/>
          <w:sz w:val="21"/>
          <w:szCs w:val="21"/>
        </w:rPr>
        <w:t xml:space="preserve"> Coverage for errors, omissions, and negligent acts per claim and aggregate, with one year discovery </w:t>
      </w:r>
      <w:proofErr w:type="gramStart"/>
      <w:r>
        <w:rPr>
          <w:rFonts w:ascii="Times New Roman" w:eastAsia="Times New Roman" w:hAnsi="Times New Roman" w:cs="Times New Roman"/>
          <w:sz w:val="21"/>
          <w:szCs w:val="21"/>
        </w:rPr>
        <w:t>period.*</w:t>
      </w:r>
      <w:proofErr w:type="gramEnd"/>
    </w:p>
    <w:p w14:paraId="2FE2578A" w14:textId="77777777" w:rsidR="00730442" w:rsidRDefault="00000000">
      <w:pPr>
        <w:tabs>
          <w:tab w:val="left" w:pos="-720"/>
          <w:tab w:val="left" w:pos="0"/>
          <w:tab w:val="left" w:pos="720"/>
          <w:tab w:val="left" w:pos="1440"/>
        </w:tabs>
        <w:spacing w:after="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u w:val="single"/>
        </w:rPr>
        <w:t>Minimum Limits</w:t>
      </w:r>
    </w:p>
    <w:p w14:paraId="19450694"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$1,000,000 </w:t>
      </w:r>
      <w:r>
        <w:rPr>
          <w:rFonts w:ascii="Times New Roman" w:eastAsia="Times New Roman" w:hAnsi="Times New Roman" w:cs="Times New Roman"/>
          <w:sz w:val="21"/>
          <w:szCs w:val="21"/>
        </w:rPr>
        <w:tab/>
        <w:t xml:space="preserve">Each Occurrence </w:t>
      </w:r>
    </w:p>
    <w:p w14:paraId="081A0D26"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$5,000 </w:t>
      </w:r>
      <w:r>
        <w:rPr>
          <w:rFonts w:ascii="Times New Roman" w:eastAsia="Times New Roman" w:hAnsi="Times New Roman" w:cs="Times New Roman"/>
          <w:sz w:val="21"/>
          <w:szCs w:val="21"/>
        </w:rPr>
        <w:tab/>
        <w:t xml:space="preserve">Deductible </w:t>
      </w:r>
    </w:p>
    <w:p w14:paraId="6A7712D0" w14:textId="77777777" w:rsidR="00730442" w:rsidRDefault="00000000">
      <w:pPr>
        <w:spacing w:after="0" w:line="240" w:lineRule="auto"/>
        <w:rPr>
          <w:rFonts w:ascii="Times New Roman" w:eastAsia="Times New Roman" w:hAnsi="Times New Roman" w:cs="Times New Roman"/>
          <w:i/>
          <w:sz w:val="21"/>
          <w:szCs w:val="21"/>
        </w:rPr>
      </w:pPr>
      <w:r>
        <w:rPr>
          <w:rFonts w:ascii="Times New Roman" w:eastAsia="Times New Roman" w:hAnsi="Times New Roman" w:cs="Times New Roman"/>
          <w:i/>
          <w:sz w:val="21"/>
          <w:szCs w:val="21"/>
        </w:rPr>
        <w:t xml:space="preserve">*Required for all Professional Service Contracts </w:t>
      </w:r>
      <w:r>
        <w:rPr>
          <w:rFonts w:ascii="Times New Roman" w:eastAsia="Times New Roman" w:hAnsi="Times New Roman" w:cs="Times New Roman"/>
          <w:i/>
          <w:sz w:val="21"/>
          <w:szCs w:val="21"/>
          <w:u w:val="single"/>
        </w:rPr>
        <w:t>ONLY</w:t>
      </w:r>
      <w:r>
        <w:rPr>
          <w:rFonts w:ascii="Times New Roman" w:eastAsia="Times New Roman" w:hAnsi="Times New Roman" w:cs="Times New Roman"/>
          <w:i/>
          <w:sz w:val="21"/>
          <w:szCs w:val="21"/>
        </w:rPr>
        <w:t xml:space="preserve"> including but not limited to architectural design, review and/or engineering services.</w:t>
      </w:r>
    </w:p>
    <w:p w14:paraId="7519B59D" w14:textId="77777777" w:rsidR="00730442" w:rsidRDefault="00730442">
      <w:pPr>
        <w:spacing w:after="0" w:line="240" w:lineRule="auto"/>
        <w:rPr>
          <w:rFonts w:ascii="Times New Roman" w:eastAsia="Times New Roman" w:hAnsi="Times New Roman" w:cs="Times New Roman"/>
          <w:b/>
          <w:sz w:val="21"/>
          <w:szCs w:val="21"/>
          <w:u w:val="single"/>
        </w:rPr>
      </w:pPr>
    </w:p>
    <w:p w14:paraId="76593221" w14:textId="77777777" w:rsidR="00730442" w:rsidRDefault="00000000">
      <w:pPr>
        <w:spacing w:after="0" w:line="240" w:lineRule="auto"/>
        <w:rPr>
          <w:rFonts w:ascii="Times New Roman" w:eastAsia="Times New Roman" w:hAnsi="Times New Roman" w:cs="Times New Roman"/>
          <w:sz w:val="21"/>
          <w:szCs w:val="21"/>
          <w:u w:val="single"/>
        </w:rPr>
      </w:pPr>
      <w:r>
        <w:rPr>
          <w:rFonts w:ascii="Times New Roman" w:eastAsia="Times New Roman" w:hAnsi="Times New Roman" w:cs="Times New Roman"/>
          <w:b/>
          <w:sz w:val="21"/>
          <w:szCs w:val="21"/>
          <w:u w:val="single"/>
        </w:rPr>
        <w:t>Pollution Liability Insurance:</w:t>
      </w:r>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 xml:space="preserve">Coverage for bodily injury, property damage, defense, and cleanup </w:t>
      </w:r>
      <w:proofErr w:type="gramStart"/>
      <w:r>
        <w:rPr>
          <w:rFonts w:ascii="Times New Roman" w:eastAsia="Times New Roman" w:hAnsi="Times New Roman" w:cs="Times New Roman"/>
          <w:sz w:val="21"/>
          <w:szCs w:val="21"/>
        </w:rPr>
        <w:t>as a result of</w:t>
      </w:r>
      <w:proofErr w:type="gramEnd"/>
      <w:r>
        <w:rPr>
          <w:rFonts w:ascii="Times New Roman" w:eastAsia="Times New Roman" w:hAnsi="Times New Roman" w:cs="Times New Roman"/>
          <w:sz w:val="21"/>
          <w:szCs w:val="21"/>
        </w:rPr>
        <w:t xml:space="preserve"> pollution </w:t>
      </w:r>
      <w:proofErr w:type="gramStart"/>
      <w:r>
        <w:rPr>
          <w:rFonts w:ascii="Times New Roman" w:eastAsia="Times New Roman" w:hAnsi="Times New Roman" w:cs="Times New Roman"/>
          <w:sz w:val="21"/>
          <w:szCs w:val="21"/>
        </w:rPr>
        <w:t>conditions.*</w:t>
      </w:r>
      <w:proofErr w:type="gramEnd"/>
    </w:p>
    <w:p w14:paraId="56E523FB" w14:textId="77777777" w:rsidR="00730442" w:rsidRDefault="00000000">
      <w:pPr>
        <w:spacing w:after="0" w:line="240" w:lineRule="auto"/>
        <w:ind w:firstLine="720"/>
        <w:rPr>
          <w:rFonts w:ascii="Times New Roman" w:eastAsia="Times New Roman" w:hAnsi="Times New Roman" w:cs="Times New Roman"/>
          <w:b/>
          <w:sz w:val="21"/>
          <w:szCs w:val="21"/>
        </w:rPr>
      </w:pPr>
      <w:r>
        <w:rPr>
          <w:rFonts w:ascii="Times New Roman" w:eastAsia="Times New Roman" w:hAnsi="Times New Roman" w:cs="Times New Roman"/>
          <w:sz w:val="21"/>
          <w:szCs w:val="21"/>
          <w:u w:val="single"/>
        </w:rPr>
        <w:t>Minimum Limits</w:t>
      </w:r>
    </w:p>
    <w:p w14:paraId="2FA24819"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$1,000,000</w:t>
      </w:r>
      <w:r>
        <w:rPr>
          <w:rFonts w:ascii="Times New Roman" w:eastAsia="Times New Roman" w:hAnsi="Times New Roman" w:cs="Times New Roman"/>
          <w:b/>
          <w:sz w:val="21"/>
          <w:szCs w:val="21"/>
        </w:rPr>
        <w:t xml:space="preserve"> </w:t>
      </w:r>
      <w:r>
        <w:rPr>
          <w:rFonts w:ascii="Times New Roman" w:eastAsia="Times New Roman" w:hAnsi="Times New Roman" w:cs="Times New Roman"/>
          <w:b/>
          <w:sz w:val="21"/>
          <w:szCs w:val="21"/>
        </w:rPr>
        <w:tab/>
      </w:r>
      <w:r>
        <w:rPr>
          <w:rFonts w:ascii="Times New Roman" w:eastAsia="Times New Roman" w:hAnsi="Times New Roman" w:cs="Times New Roman"/>
          <w:sz w:val="21"/>
          <w:szCs w:val="21"/>
        </w:rPr>
        <w:t xml:space="preserve">Each Occurrence </w:t>
      </w:r>
    </w:p>
    <w:p w14:paraId="7FB4C0D8" w14:textId="77777777" w:rsidR="00730442" w:rsidRDefault="00000000">
      <w:pPr>
        <w:spacing w:after="0" w:line="240" w:lineRule="auto"/>
        <w:ind w:firstLine="720"/>
        <w:rPr>
          <w:rFonts w:ascii="Times New Roman" w:eastAsia="Times New Roman" w:hAnsi="Times New Roman" w:cs="Times New Roman"/>
          <w:sz w:val="21"/>
          <w:szCs w:val="21"/>
        </w:rPr>
      </w:pPr>
      <w:r>
        <w:rPr>
          <w:rFonts w:ascii="Times New Roman" w:eastAsia="Times New Roman" w:hAnsi="Times New Roman" w:cs="Times New Roman"/>
          <w:sz w:val="21"/>
          <w:szCs w:val="21"/>
        </w:rPr>
        <w:t>$1,000,000</w:t>
      </w:r>
      <w:r>
        <w:rPr>
          <w:rFonts w:ascii="Times New Roman" w:eastAsia="Times New Roman" w:hAnsi="Times New Roman" w:cs="Times New Roman"/>
          <w:b/>
          <w:sz w:val="21"/>
          <w:szCs w:val="21"/>
        </w:rPr>
        <w:t xml:space="preserve"> </w:t>
      </w:r>
      <w:r>
        <w:rPr>
          <w:rFonts w:ascii="Times New Roman" w:eastAsia="Times New Roman" w:hAnsi="Times New Roman" w:cs="Times New Roman"/>
          <w:b/>
          <w:sz w:val="21"/>
          <w:szCs w:val="21"/>
        </w:rPr>
        <w:tab/>
      </w:r>
      <w:r>
        <w:rPr>
          <w:rFonts w:ascii="Times New Roman" w:eastAsia="Times New Roman" w:hAnsi="Times New Roman" w:cs="Times New Roman"/>
          <w:sz w:val="21"/>
          <w:szCs w:val="21"/>
        </w:rPr>
        <w:t xml:space="preserve">Aggregate </w:t>
      </w:r>
    </w:p>
    <w:p w14:paraId="54570F89" w14:textId="77777777" w:rsidR="00730442" w:rsidRDefault="00000000">
      <w:pPr>
        <w:spacing w:after="0" w:line="240" w:lineRule="auto"/>
        <w:rPr>
          <w:rFonts w:ascii="Times New Roman" w:eastAsia="Times New Roman" w:hAnsi="Times New Roman" w:cs="Times New Roman"/>
          <w:i/>
          <w:sz w:val="21"/>
          <w:szCs w:val="21"/>
        </w:rPr>
      </w:pPr>
      <w:r>
        <w:rPr>
          <w:rFonts w:ascii="Times New Roman" w:eastAsia="Times New Roman" w:hAnsi="Times New Roman" w:cs="Times New Roman"/>
          <w:i/>
          <w:sz w:val="21"/>
          <w:szCs w:val="21"/>
        </w:rPr>
        <w:t>*Required for contracts with remedial hazardous material operations.</w:t>
      </w:r>
    </w:p>
    <w:p w14:paraId="2AFBD85B" w14:textId="77777777" w:rsidR="00730442" w:rsidRDefault="00730442">
      <w:pPr>
        <w:spacing w:after="0" w:line="240" w:lineRule="auto"/>
        <w:rPr>
          <w:rFonts w:ascii="Times New Roman" w:eastAsia="Times New Roman" w:hAnsi="Times New Roman" w:cs="Times New Roman"/>
          <w:b/>
          <w:sz w:val="21"/>
          <w:szCs w:val="21"/>
          <w:u w:val="single"/>
        </w:rPr>
      </w:pPr>
    </w:p>
    <w:p w14:paraId="1AA7EFE1" w14:textId="77777777" w:rsidR="00730442" w:rsidRDefault="00000000">
      <w:pPr>
        <w:spacing w:after="0"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u w:val="single"/>
        </w:rPr>
        <w:t>Builders Risk Insurance:</w:t>
      </w:r>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Coverage</w:t>
      </w:r>
      <w:r>
        <w:rPr>
          <w:rFonts w:ascii="Times New Roman" w:eastAsia="Times New Roman" w:hAnsi="Times New Roman" w:cs="Times New Roman"/>
          <w:b/>
          <w:sz w:val="21"/>
          <w:szCs w:val="21"/>
        </w:rPr>
        <w:t xml:space="preserve"> </w:t>
      </w:r>
      <w:r>
        <w:rPr>
          <w:rFonts w:ascii="Times New Roman" w:eastAsia="Times New Roman" w:hAnsi="Times New Roman" w:cs="Times New Roman"/>
          <w:color w:val="231F20"/>
          <w:sz w:val="21"/>
          <w:szCs w:val="21"/>
        </w:rPr>
        <w:t>equal to the full value of project*</w:t>
      </w:r>
    </w:p>
    <w:p w14:paraId="37AA55E4" w14:textId="77777777" w:rsidR="00730442"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sz w:val="21"/>
          <w:szCs w:val="21"/>
        </w:rPr>
        <w:t>*Required for all property construction projects</w:t>
      </w:r>
    </w:p>
    <w:p w14:paraId="1CADECCA" w14:textId="77777777" w:rsidR="00730442" w:rsidRDefault="00730442">
      <w:pPr>
        <w:spacing w:after="0"/>
        <w:rPr>
          <w:rFonts w:ascii="Arial" w:eastAsia="Arial" w:hAnsi="Arial" w:cs="Arial"/>
          <w:color w:val="0D0D0D"/>
          <w:sz w:val="24"/>
          <w:szCs w:val="24"/>
        </w:rPr>
      </w:pPr>
    </w:p>
    <w:sectPr w:rsidR="00730442">
      <w:headerReference w:type="even" r:id="rId9"/>
      <w:headerReference w:type="default" r:id="rId10"/>
      <w:footerReference w:type="even" r:id="rId11"/>
      <w:headerReference w:type="first" r:id="rId12"/>
      <w:pgSz w:w="12240" w:h="15840"/>
      <w:pgMar w:top="720" w:right="1080" w:bottom="72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A618" w14:textId="77777777" w:rsidR="0071726B" w:rsidRDefault="0071726B">
      <w:pPr>
        <w:spacing w:after="0" w:line="240" w:lineRule="auto"/>
      </w:pPr>
      <w:r>
        <w:separator/>
      </w:r>
    </w:p>
  </w:endnote>
  <w:endnote w:type="continuationSeparator" w:id="0">
    <w:p w14:paraId="081DE8C0" w14:textId="77777777" w:rsidR="0071726B" w:rsidRDefault="00717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EF875B-0A7E-44AA-B5E6-B814853F0A6C}"/>
    <w:embedBold r:id="rId2" w:fontKey="{AB4BF2FC-000D-40AB-A1A2-3EA0B472E946}"/>
  </w:font>
  <w:font w:name="Open Sans">
    <w:charset w:val="00"/>
    <w:family w:val="swiss"/>
    <w:pitch w:val="variable"/>
    <w:sig w:usb0="E00002EF" w:usb1="4000205B" w:usb2="00000028" w:usb3="00000000" w:csb0="0000019F" w:csb1="00000000"/>
    <w:embedRegular r:id="rId3" w:fontKey="{C871BCD5-5653-4C79-A9A1-A5942608DC23}"/>
    <w:embedBold r:id="rId4" w:fontKey="{D33F700A-B4BD-4C86-B8DE-7910CA4A7602}"/>
  </w:font>
  <w:font w:name="Segoe UI">
    <w:panose1 w:val="020B0502040204020203"/>
    <w:charset w:val="00"/>
    <w:family w:val="roman"/>
    <w:notTrueType/>
    <w:pitch w:val="default"/>
    <w:embedRegular r:id="rId5" w:fontKey="{EA7FEB71-BA81-4E4D-9310-A51B9995D7D3}"/>
  </w:font>
  <w:font w:name="Georgia">
    <w:panose1 w:val="02040502050405020303"/>
    <w:charset w:val="00"/>
    <w:family w:val="auto"/>
    <w:pitch w:val="default"/>
    <w:embedRegular r:id="rId6" w:fontKey="{17E86D3C-EECE-48FC-A4A5-02B5251FE728}"/>
    <w:embedItalic r:id="rId7" w:fontKey="{45F9849A-9894-4629-AC34-4AEE3E4E31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9C74BF1-49AB-4706-9E0D-56F81645F733}"/>
    <w:embedBold r:id="rId9" w:fontKey="{15A34D9B-F264-41E2-8BCD-12AA5DA35728}"/>
  </w:font>
  <w:font w:name="Open Sans Light">
    <w:charset w:val="00"/>
    <w:family w:val="swiss"/>
    <w:pitch w:val="variable"/>
    <w:sig w:usb0="E00002EF" w:usb1="4000205B" w:usb2="00000028" w:usb3="00000000" w:csb0="0000019F" w:csb1="00000000"/>
    <w:embedRegular r:id="rId10" w:fontKey="{959E7CE5-DFCD-4284-A2F0-442F48F66D8B}"/>
    <w:embedItalic r:id="rId11" w:fontKey="{1800B936-04CC-4D47-9751-6D11AB322A8D}"/>
  </w:font>
  <w:font w:name="Calibri Light">
    <w:panose1 w:val="020F0302020204030204"/>
    <w:charset w:val="00"/>
    <w:family w:val="swiss"/>
    <w:pitch w:val="variable"/>
    <w:sig w:usb0="E4002EFF" w:usb1="C200247B" w:usb2="00000009" w:usb3="00000000" w:csb0="000001FF" w:csb1="00000000"/>
    <w:embedRegular r:id="rId12" w:fontKey="{B5445FEB-9970-426F-8CC3-9AE964C648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779" w14:textId="77777777" w:rsidR="00730442" w:rsidRDefault="00730442">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752BE" w14:textId="77777777" w:rsidR="0071726B" w:rsidRDefault="0071726B">
      <w:pPr>
        <w:spacing w:after="0" w:line="240" w:lineRule="auto"/>
      </w:pPr>
      <w:r>
        <w:separator/>
      </w:r>
    </w:p>
  </w:footnote>
  <w:footnote w:type="continuationSeparator" w:id="0">
    <w:p w14:paraId="207C7930" w14:textId="77777777" w:rsidR="0071726B" w:rsidRDefault="00717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D1AD" w14:textId="77777777" w:rsidR="0073044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DB4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356.45pt;height:299.95pt;z-index:-251657216;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E59D" w14:textId="77777777" w:rsidR="00730442" w:rsidRDefault="00000000">
    <w:pPr>
      <w:pBdr>
        <w:top w:val="nil"/>
        <w:left w:val="nil"/>
        <w:bottom w:val="nil"/>
        <w:right w:val="nil"/>
        <w:between w:val="nil"/>
      </w:pBdr>
      <w:tabs>
        <w:tab w:val="center" w:pos="4680"/>
        <w:tab w:val="right" w:pos="9360"/>
      </w:tabs>
      <w:spacing w:after="0" w:line="240" w:lineRule="auto"/>
      <w:jc w:val="right"/>
      <w:rPr>
        <w:rFonts w:ascii="Open Sans Light" w:eastAsia="Open Sans Light" w:hAnsi="Open Sans Light" w:cs="Open Sans Light"/>
        <w:i/>
        <w:color w:val="9ECD53"/>
        <w:sz w:val="14"/>
        <w:szCs w:val="14"/>
      </w:rPr>
    </w:pPr>
    <w:r>
      <w:rPr>
        <w:rFonts w:ascii="Open Sans Light" w:eastAsia="Open Sans Light" w:hAnsi="Open Sans Light" w:cs="Open Sans Light"/>
        <w:i/>
        <w:color w:val="9ECD53"/>
        <w:sz w:val="14"/>
        <w:szCs w:val="14"/>
      </w:rPr>
      <w:pict w14:anchorId="3EC15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356.45pt;height:299.95pt;z-index:-251659264;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9B94" w14:textId="77777777" w:rsidR="00730442" w:rsidRDefault="00000000">
    <w:pPr>
      <w:pBdr>
        <w:top w:val="nil"/>
        <w:left w:val="nil"/>
        <w:bottom w:val="nil"/>
        <w:right w:val="nil"/>
        <w:between w:val="nil"/>
      </w:pBdr>
      <w:tabs>
        <w:tab w:val="center" w:pos="4680"/>
        <w:tab w:val="right" w:pos="9360"/>
      </w:tabs>
      <w:spacing w:after="0" w:line="240" w:lineRule="auto"/>
      <w:jc w:val="right"/>
      <w:rPr>
        <w:rFonts w:ascii="Open Sans" w:eastAsia="Open Sans" w:hAnsi="Open Sans" w:cs="Open Sans"/>
        <w:color w:val="0D0D0D"/>
        <w:sz w:val="16"/>
        <w:szCs w:val="16"/>
      </w:rPr>
    </w:pPr>
    <w:r>
      <w:rPr>
        <w:color w:val="0D0D0D"/>
        <w:sz w:val="16"/>
        <w:szCs w:val="16"/>
      </w:rPr>
      <w:pict w14:anchorId="19921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left:0;text-align:left;margin-left:0;margin-top:0;width:356.45pt;height:299.95pt;z-index:-251658240;mso-position-horizontal:center;mso-position-horizontal-relative:margin;mso-position-vertical:center;mso-position-vertical-relative:margin">
          <v:imagedata r:id="rId1" o:title="image1" gain="19661f" blacklevel="22938f"/>
          <w10:wrap anchorx="margin" anchory="margin"/>
        </v:shape>
      </w:pict>
    </w:r>
    <w:r>
      <w:rPr>
        <w:rFonts w:ascii="Open Sans" w:eastAsia="Open Sans" w:hAnsi="Open Sans" w:cs="Open Sans"/>
        <w:b/>
        <w:color w:val="0D0D0D"/>
        <w:sz w:val="16"/>
        <w:szCs w:val="16"/>
      </w:rPr>
      <w:t xml:space="preserve"> </w:t>
    </w:r>
    <w:r>
      <w:rPr>
        <w:noProof/>
      </w:rPr>
      <w:drawing>
        <wp:anchor distT="0" distB="0" distL="0" distR="0" simplePos="0" relativeHeight="251656192" behindDoc="1" locked="0" layoutInCell="1" hidden="0" allowOverlap="1" wp14:anchorId="13BD3B8C" wp14:editId="5DA21C96">
          <wp:simplePos x="0" y="0"/>
          <wp:positionH relativeFrom="column">
            <wp:posOffset>-304798</wp:posOffset>
          </wp:positionH>
          <wp:positionV relativeFrom="paragraph">
            <wp:posOffset>-200022</wp:posOffset>
          </wp:positionV>
          <wp:extent cx="3867150" cy="966470"/>
          <wp:effectExtent l="0" t="0" r="0" b="0"/>
          <wp:wrapNone/>
          <wp:docPr id="84" name="image2.png" descr="2020 GCHD Logo"/>
          <wp:cNvGraphicFramePr/>
          <a:graphic xmlns:a="http://schemas.openxmlformats.org/drawingml/2006/main">
            <a:graphicData uri="http://schemas.openxmlformats.org/drawingml/2006/picture">
              <pic:pic xmlns:pic="http://schemas.openxmlformats.org/drawingml/2006/picture">
                <pic:nvPicPr>
                  <pic:cNvPr id="0" name="image2.png" descr="2020 GCHD Logo"/>
                  <pic:cNvPicPr preferRelativeResize="0"/>
                </pic:nvPicPr>
                <pic:blipFill>
                  <a:blip r:embed="rId2"/>
                  <a:srcRect/>
                  <a:stretch>
                    <a:fillRect/>
                  </a:stretch>
                </pic:blipFill>
                <pic:spPr>
                  <a:xfrm>
                    <a:off x="0" y="0"/>
                    <a:ext cx="3867150" cy="966470"/>
                  </a:xfrm>
                  <a:prstGeom prst="rect">
                    <a:avLst/>
                  </a:prstGeom>
                  <a:ln/>
                </pic:spPr>
              </pic:pic>
            </a:graphicData>
          </a:graphic>
        </wp:anchor>
      </w:drawing>
    </w:r>
  </w:p>
  <w:p w14:paraId="635C3E8D" w14:textId="77777777" w:rsidR="00730442" w:rsidRDefault="00730442">
    <w:pPr>
      <w:pBdr>
        <w:top w:val="nil"/>
        <w:left w:val="nil"/>
        <w:bottom w:val="nil"/>
        <w:right w:val="nil"/>
        <w:between w:val="nil"/>
      </w:pBdr>
      <w:tabs>
        <w:tab w:val="center" w:pos="4680"/>
        <w:tab w:val="right" w:pos="9360"/>
      </w:tabs>
      <w:spacing w:after="0" w:line="240" w:lineRule="auto"/>
      <w:jc w:val="right"/>
      <w:rPr>
        <w:rFonts w:ascii="Open Sans" w:eastAsia="Open Sans" w:hAnsi="Open Sans" w:cs="Open Sans"/>
        <w:color w:val="0D0D0D"/>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F1910"/>
    <w:multiLevelType w:val="multilevel"/>
    <w:tmpl w:val="197021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2962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442"/>
    <w:rsid w:val="00035521"/>
    <w:rsid w:val="002818D2"/>
    <w:rsid w:val="0071726B"/>
    <w:rsid w:val="00730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FF07D"/>
  <w15:docId w15:val="{734E8789-541D-4217-9868-5838121FA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D2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GCHD">
    <w:name w:val="GCHD"/>
    <w:basedOn w:val="Normal"/>
    <w:link w:val="GCHDChar"/>
    <w:autoRedefine/>
    <w:qFormat/>
    <w:rsid w:val="00F8389C"/>
    <w:rPr>
      <w:rFonts w:ascii="Open Sans" w:hAnsi="Open Sans"/>
      <w:sz w:val="24"/>
    </w:rPr>
  </w:style>
  <w:style w:type="character" w:customStyle="1" w:styleId="GCHDChar">
    <w:name w:val="GCHD Char"/>
    <w:basedOn w:val="DefaultParagraphFont"/>
    <w:link w:val="GCHD"/>
    <w:rsid w:val="00F8389C"/>
    <w:rPr>
      <w:rFonts w:ascii="Open Sans" w:hAnsi="Open Sans"/>
      <w:sz w:val="24"/>
    </w:rPr>
  </w:style>
  <w:style w:type="paragraph" w:styleId="Header">
    <w:name w:val="header"/>
    <w:basedOn w:val="Normal"/>
    <w:link w:val="HeaderChar"/>
    <w:uiPriority w:val="99"/>
    <w:unhideWhenUsed/>
    <w:rsid w:val="004C6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244"/>
  </w:style>
  <w:style w:type="paragraph" w:styleId="Footer">
    <w:name w:val="footer"/>
    <w:basedOn w:val="Normal"/>
    <w:link w:val="FooterChar"/>
    <w:uiPriority w:val="99"/>
    <w:unhideWhenUsed/>
    <w:rsid w:val="004C6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244"/>
  </w:style>
  <w:style w:type="paragraph" w:styleId="BalloonText">
    <w:name w:val="Balloon Text"/>
    <w:basedOn w:val="Normal"/>
    <w:link w:val="BalloonTextChar"/>
    <w:uiPriority w:val="99"/>
    <w:semiHidden/>
    <w:unhideWhenUsed/>
    <w:rsid w:val="00351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33"/>
    <w:rPr>
      <w:rFonts w:ascii="Segoe UI" w:hAnsi="Segoe UI" w:cs="Segoe UI"/>
      <w:sz w:val="18"/>
      <w:szCs w:val="18"/>
    </w:rPr>
  </w:style>
  <w:style w:type="character" w:styleId="Hyperlink">
    <w:name w:val="Hyperlink"/>
    <w:basedOn w:val="DefaultParagraphFont"/>
    <w:uiPriority w:val="99"/>
    <w:unhideWhenUsed/>
    <w:rsid w:val="00A802BF"/>
    <w:rPr>
      <w:color w:val="0563C1" w:themeColor="hyperlink"/>
      <w:u w:val="single"/>
    </w:rPr>
  </w:style>
  <w:style w:type="character" w:styleId="CommentReference">
    <w:name w:val="annotation reference"/>
    <w:basedOn w:val="DefaultParagraphFont"/>
    <w:uiPriority w:val="99"/>
    <w:semiHidden/>
    <w:unhideWhenUsed/>
    <w:rsid w:val="00B97368"/>
    <w:rPr>
      <w:sz w:val="16"/>
      <w:szCs w:val="16"/>
    </w:rPr>
  </w:style>
  <w:style w:type="paragraph" w:styleId="CommentText">
    <w:name w:val="annotation text"/>
    <w:basedOn w:val="Normal"/>
    <w:link w:val="CommentTextChar"/>
    <w:uiPriority w:val="99"/>
    <w:semiHidden/>
    <w:unhideWhenUsed/>
    <w:rsid w:val="00B97368"/>
    <w:pPr>
      <w:spacing w:line="240" w:lineRule="auto"/>
    </w:pPr>
    <w:rPr>
      <w:sz w:val="20"/>
      <w:szCs w:val="20"/>
    </w:rPr>
  </w:style>
  <w:style w:type="character" w:customStyle="1" w:styleId="CommentTextChar">
    <w:name w:val="Comment Text Char"/>
    <w:basedOn w:val="DefaultParagraphFont"/>
    <w:link w:val="CommentText"/>
    <w:uiPriority w:val="99"/>
    <w:semiHidden/>
    <w:rsid w:val="00B97368"/>
    <w:rPr>
      <w:sz w:val="20"/>
      <w:szCs w:val="20"/>
    </w:rPr>
  </w:style>
  <w:style w:type="paragraph" w:styleId="CommentSubject">
    <w:name w:val="annotation subject"/>
    <w:basedOn w:val="CommentText"/>
    <w:next w:val="CommentText"/>
    <w:link w:val="CommentSubjectChar"/>
    <w:uiPriority w:val="99"/>
    <w:semiHidden/>
    <w:unhideWhenUsed/>
    <w:rsid w:val="00B97368"/>
    <w:rPr>
      <w:b/>
      <w:bCs/>
    </w:rPr>
  </w:style>
  <w:style w:type="character" w:customStyle="1" w:styleId="CommentSubjectChar">
    <w:name w:val="Comment Subject Char"/>
    <w:basedOn w:val="CommentTextChar"/>
    <w:link w:val="CommentSubject"/>
    <w:uiPriority w:val="99"/>
    <w:semiHidden/>
    <w:rsid w:val="00B97368"/>
    <w:rPr>
      <w:b/>
      <w:bCs/>
      <w:sz w:val="20"/>
      <w:szCs w:val="20"/>
    </w:rPr>
  </w:style>
  <w:style w:type="character" w:styleId="PlaceholderText">
    <w:name w:val="Placeholder Text"/>
    <w:basedOn w:val="DefaultParagraphFont"/>
    <w:uiPriority w:val="99"/>
    <w:semiHidden/>
    <w:rsid w:val="00D56938"/>
    <w:rPr>
      <w:color w:val="808080"/>
    </w:rPr>
  </w:style>
  <w:style w:type="paragraph" w:styleId="Revision">
    <w:name w:val="Revision"/>
    <w:hidden/>
    <w:uiPriority w:val="99"/>
    <w:semiHidden/>
    <w:rsid w:val="0096194D"/>
    <w:pPr>
      <w:spacing w:after="0" w:line="240" w:lineRule="auto"/>
    </w:pPr>
  </w:style>
  <w:style w:type="paragraph" w:styleId="NormalWeb">
    <w:name w:val="Normal (Web)"/>
    <w:basedOn w:val="Normal"/>
    <w:uiPriority w:val="99"/>
    <w:semiHidden/>
    <w:unhideWhenUsed/>
    <w:rsid w:val="004B7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97D2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pensource.org/licenses/alphabetic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nmHeWlExpKLsDIc3WhzX30thQ==">CgMxLjAyCWguNGFuenF5dTIJaC4ycHRhMTZuMgloLjE0eWtiZWcyCWguMjQzaTRhMjIJaC4ydXh0dzg0Mg5oLjN6dml4bmkwaGg1djIJaC4xYTM0NmZ4MgloLjN1MnJwM3EyCWguMW5pYTJleTIJaC4ybW43dmFrMgloLjNsczVvNjYyCWguMjB4ZnlkejIJaC40a3gzaDFzMgloLjMwMmRyOWwyCWguMWY3bzFoZTIOaC43YjE0MGZ3bXF0Mm8yCWguMmVjbHVkMDIJaC4xc210eGdmMgloLjE2eDIwanUyCGgubDdhM245OAByITFVaWpSYUVCbWxZakk3RVVWOENUQk1JMnZUeUVOVnBN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8033</Words>
  <Characters>45789</Characters>
  <Application>Microsoft Office Word</Application>
  <DocSecurity>0</DocSecurity>
  <Lines>381</Lines>
  <Paragraphs>107</Paragraphs>
  <ScaleCrop>false</ScaleCrop>
  <Company/>
  <LinksUpToDate>false</LinksUpToDate>
  <CharactersWithSpaces>53715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Corbin</dc:creator>
  <cp:lastModifiedBy>Vickie Weeks</cp:lastModifiedBy>
  <cp:revision>2</cp:revision>
  <dcterms:created xsi:type="dcterms:W3CDTF">2025-07-24T10:43:00Z</dcterms:created>
  <dcterms:modified xsi:type="dcterms:W3CDTF">2025-07-24T10:43:00Z</dcterms:modified>
</cp:coreProperties>
</file>