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6004333496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.60043334961"/>
        <w:tblGridChange w:id="0">
          <w:tblGrid>
            <w:gridCol w:w="9585.60043334961"/>
          </w:tblGrid>
        </w:tblGridChange>
      </w:tblGrid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ATTACHMENT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.079999923706055"/>
                <w:szCs w:val="22.079999923706055"/>
                <w:shd w:fill="d9d9d9" w:val="clear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. LEGAL ACTION SUMMARY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7.200012207031" w:type="dxa"/>
        <w:jc w:val="left"/>
        <w:tblInd w:w="110.39993286132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8.3999633789062"/>
        <w:gridCol w:w="6028.800048828125"/>
        <w:tblGridChange w:id="0">
          <w:tblGrid>
            <w:gridCol w:w="3338.3999633789062"/>
            <w:gridCol w:w="6028.80004882812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80096435546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Solicitation Title: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42016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80096435546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Solicitation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.7795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20.00015258789062" w:right="660" w:hanging="6.24008178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Company/Firm  (Bidder/Offeror):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Legal Action Summary.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This summary shall include: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75" w:line="228.10877323150635" w:lineRule="auto"/>
        <w:ind w:left="1080" w:right="181.9213867187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  <w:tab/>
        <w:t xml:space="preserve">A statement as to whether there are any legal actions or potential claims against the Bidder and a  brief description of any action;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28173828125" w:line="228.10877323150635" w:lineRule="auto"/>
        <w:ind w:left="1080" w:right="69.116210937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  <w:tab/>
        <w:t xml:space="preserve">A brief description of any settled or closed legal actions or claims against the Bidder over the past  five (5) years;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98974609375" w:line="229.20789241790771" w:lineRule="auto"/>
        <w:ind w:left="1080" w:right="242.602539062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  <w:tab/>
        <w:t xml:space="preserve">A description of any judgments against the Bidder within the past five (5) years, including the  court, case name, complaint number, and a brief description of the final ruling or determination;  and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68212890625" w:line="230.3076410293579" w:lineRule="auto"/>
        <w:ind w:left="1080" w:right="969.782104492187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  <w:tab/>
        <w:t xml:space="preserve">In instances where litigation is ongoing and the Bidder has been directed not to disclose  information by the court, provide the name of the judge and location of the court.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7208251953125" w:line="334.66575622558594" w:lineRule="auto"/>
        <w:ind w:left="503.1170654296875" w:right="115.838623046875" w:hanging="383.1170654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7208251953125" w:line="334.66575622558594" w:lineRule="auto"/>
        <w:ind w:left="1080" w:right="115.83862304687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</w:t>
        <w:tab/>
        <w:t xml:space="preserve">Check one of the following: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7373046875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☐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There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current legal actions or potential claims against the Bidder.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79.974365234375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☐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current legal actions or potential claims against the Bidder.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5478515625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List of current legal actions or potential claims with brief descriptions.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11.9451904296875" w:line="229.20830726623535" w:lineRule="auto"/>
        <w:ind w:left="835.4219055175781" w:right="15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8.66424560546875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</w:t>
        <w:tab/>
        <w:t xml:space="preserve">Check one of the following: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401611328125" w:line="241.3037109375" w:lineRule="auto"/>
        <w:ind w:left="1440" w:right="108.437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☐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There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settled or closed legal actions or claims within the past five (5) years against this  Bidder.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66.63116455078125" w:line="241.30425453186035" w:lineRule="auto"/>
        <w:ind w:left="1440" w:right="242.9028320312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☐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settled or closed legal actions or claims within the past five (5) years against this  Bidder.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1.16241455078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List settled or closed legal actions or claims with brief descriptions.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37469482421875" w:line="228.10831546783447" w:lineRule="auto"/>
        <w:ind w:left="835.2008056640625" w:right="166.865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75868225097656" w:lineRule="auto"/>
        <w:ind w:left="836.082763671875" w:right="165.8740234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368408203125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  <w:tab/>
        <w:t xml:space="preserve">Check one of the following: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945556640625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☐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There are NO judgements within the past five (5) years against this Bidder.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79.974365234375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☐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There are judgments within the past five (5) years against this Bidder.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726806640625" w:line="230.30828475952148" w:lineRule="auto"/>
        <w:ind w:left="839.8365783691406" w:right="211.180419921875" w:firstLine="2.20809936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List of judgements, including the court, case name, complaint number, and a brief description of  the final ruling or determination.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91015625" w:line="228.84191036224365" w:lineRule="auto"/>
        <w:ind w:left="836.0829162597656" w:right="165.87402343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0008544921875" w:line="232.5065517425537" w:lineRule="auto"/>
        <w:ind w:left="1080" w:right="314.3603515625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</w:t>
        <w:tab/>
        <w:t xml:space="preserve">List of ongoing litigation where the Bidder has been directed not to disclose information by the  court, provide the name of the judge and location of the court.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839111328125" w:line="228.84149551391602" w:lineRule="auto"/>
        <w:ind w:left="836.0835266113281" w:right="165.872802734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04" w:top="504" w:left="1324.8000000000002" w:right="1324.8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