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9585.6005859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85.6005859375"/>
        <w:tblGridChange w:id="0">
          <w:tblGrid>
            <w:gridCol w:w="9585.6005859375"/>
          </w:tblGrid>
        </w:tblGridChange>
      </w:tblGrid>
      <w:tr>
        <w:trPr>
          <w:cantSplit w:val="0"/>
          <w:trHeight w:val="372.02026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8.079999923706055"/>
                <w:szCs w:val="28.079999923706055"/>
                <w:shd w:fill="e0e0e0" w:val="clear"/>
              </w:rPr>
            </w:pPr>
            <w:r w:rsidDel="00000000" w:rsidR="00000000" w:rsidRPr="00000000">
              <w:rPr>
                <w:rFonts w:ascii="Times New Roman" w:cs="Times New Roman" w:eastAsia="Times New Roman" w:hAnsi="Times New Roman"/>
                <w:b w:val="1"/>
                <w:sz w:val="28.079999923706055"/>
                <w:szCs w:val="28.079999923706055"/>
                <w:shd w:fill="e0e0e0" w:val="clear"/>
                <w:rtl w:val="0"/>
              </w:rPr>
              <w:t xml:space="preserve">Attachment G. Non-Disclosure Agreement (Contractor)</w:t>
            </w:r>
          </w:p>
        </w:tc>
      </w:tr>
    </w:tbl>
    <w:p w:rsidR="00000000" w:rsidDel="00000000" w:rsidP="00000000" w:rsidRDefault="00000000" w:rsidRPr="00000000" w14:paraId="00000003">
      <w:pPr>
        <w:widowControl w:val="0"/>
        <w:rPr/>
      </w:pPr>
      <w:r w:rsidDel="00000000" w:rsidR="00000000" w:rsidRPr="00000000">
        <w:rPr>
          <w:rtl w:val="0"/>
        </w:rPr>
      </w:r>
    </w:p>
    <w:p w:rsidR="00000000" w:rsidDel="00000000" w:rsidP="00000000" w:rsidRDefault="00000000" w:rsidRPr="00000000" w14:paraId="00000004">
      <w:pPr>
        <w:widowControl w:val="0"/>
        <w:rPr/>
      </w:pPr>
      <w:r w:rsidDel="00000000" w:rsidR="00000000" w:rsidRPr="00000000">
        <w:rPr>
          <w:rtl w:val="0"/>
        </w:rPr>
      </w:r>
    </w:p>
    <w:p w:rsidR="00000000" w:rsidDel="00000000" w:rsidP="00000000" w:rsidRDefault="00000000" w:rsidRPr="00000000" w14:paraId="00000005">
      <w:pPr>
        <w:widowControl w:val="0"/>
        <w:spacing w:line="228.84231090545654" w:lineRule="auto"/>
        <w:ind w:left="117.34939575195312" w:right="229.57763671875" w:firstLine="724.0043640136719"/>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THIS NON-DISCLOSURE AGREEMENT (“Agreement”) is made by and between the Garrett County Health Department (Otherwise known as GCHD), and  _____________________________________________ (the “Contractor”). </w:t>
      </w:r>
    </w:p>
    <w:p w:rsidR="00000000" w:rsidDel="00000000" w:rsidP="00000000" w:rsidRDefault="00000000" w:rsidRPr="00000000" w14:paraId="00000006">
      <w:pPr>
        <w:widowControl w:val="0"/>
        <w:spacing w:before="503.973388671875"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RECITALS </w:t>
      </w:r>
    </w:p>
    <w:p w:rsidR="00000000" w:rsidDel="00000000" w:rsidP="00000000" w:rsidRDefault="00000000" w:rsidRPr="00000000" w14:paraId="00000007">
      <w:pPr>
        <w:widowControl w:val="0"/>
        <w:spacing w:before="483.994140625" w:line="229.2090940475464" w:lineRule="auto"/>
        <w:ind w:left="126.62338256835938" w:right="223.133544921875" w:firstLine="714.9504089355469"/>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WHEREAS</w:t>
      </w:r>
      <w:r w:rsidDel="00000000" w:rsidR="00000000" w:rsidRPr="00000000">
        <w:rPr>
          <w:rFonts w:ascii="Times New Roman" w:cs="Times New Roman" w:eastAsia="Times New Roman" w:hAnsi="Times New Roman"/>
          <w:sz w:val="22.079999923706055"/>
          <w:szCs w:val="22.079999923706055"/>
          <w:rtl w:val="0"/>
        </w:rPr>
        <w:t xml:space="preserve">, the Contractor has been awarded a contract (the “Contract”) following the  solicitation for ________________________________________________________ (Solicitation Title)  Solicitation # ____________________; and </w:t>
      </w:r>
    </w:p>
    <w:p w:rsidR="00000000" w:rsidDel="00000000" w:rsidP="00000000" w:rsidRDefault="00000000" w:rsidRPr="00000000" w14:paraId="00000008">
      <w:pPr>
        <w:widowControl w:val="0"/>
        <w:spacing w:after="200" w:before="498.778076171875" w:line="228.84206771850586" w:lineRule="auto"/>
        <w:ind w:left="118.01177978515625" w:right="-360" w:firstLine="723.5618591308594"/>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WHEREAS</w:t>
      </w:r>
      <w:r w:rsidDel="00000000" w:rsidR="00000000" w:rsidRPr="00000000">
        <w:rPr>
          <w:rFonts w:ascii="Times New Roman" w:cs="Times New Roman" w:eastAsia="Times New Roman" w:hAnsi="Times New Roman"/>
          <w:sz w:val="22.079999923706055"/>
          <w:szCs w:val="22.079999923706055"/>
          <w:rtl w:val="0"/>
        </w:rPr>
        <w:t xml:space="preserve">, in order for the Contractor to perform the work required under the Contract, it will be necessary for the GCHD at times to provide the Contractor and the Contractor’s employees, agents, and subcontractors (collectively the “Contractor’s Personnel”) with access to certain information the GCHD deems confidential information (the “Confidential Information”). </w:t>
      </w:r>
    </w:p>
    <w:p w:rsidR="00000000" w:rsidDel="00000000" w:rsidP="00000000" w:rsidRDefault="00000000" w:rsidRPr="00000000" w14:paraId="00000009">
      <w:pPr>
        <w:widowControl w:val="0"/>
        <w:spacing w:after="200" w:before="0" w:line="228.10870170593262" w:lineRule="auto"/>
        <w:ind w:left="118.453369140625" w:right="-180" w:firstLine="722.4575805664062"/>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NOW, THEREFORE</w:t>
      </w:r>
      <w:r w:rsidDel="00000000" w:rsidR="00000000" w:rsidRPr="00000000">
        <w:rPr>
          <w:rFonts w:ascii="Times New Roman" w:cs="Times New Roman" w:eastAsia="Times New Roman" w:hAnsi="Times New Roman"/>
          <w:sz w:val="22.079999923706055"/>
          <w:szCs w:val="22.079999923706055"/>
          <w:rtl w:val="0"/>
        </w:rPr>
        <w:t xml:space="preserve">, in consideration of being given access to the Confidential Information in connection with the solicitation and the Contract, and for other good and valuable consideration, the  receipt and sufficiency of which the parties acknowledge, the parties do hereby agree as follows: </w:t>
      </w:r>
    </w:p>
    <w:p w:rsidR="00000000" w:rsidDel="00000000" w:rsidP="00000000" w:rsidRDefault="00000000" w:rsidRPr="00000000" w14:paraId="0000000A">
      <w:pPr>
        <w:widowControl w:val="0"/>
        <w:spacing w:after="200" w:before="0" w:line="228.10870170593262" w:lineRule="auto"/>
        <w:ind w:left="1440" w:right="-180"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1. </w:t>
        <w:tab/>
        <w:t xml:space="preserve">Regardless of the form, format, or media on or in which the Confidential Information is  provided and regardless of whether any such Confidential Information is marked as such, “Confidential  Information” means (1) any and all information provided by or made available by the GCHD to the  Contractor in connection with the Contract and (2) any and all personally identifiable information (PII)  (including but not limited to personal information as defined in Md. Ann. Code, General Provisions §4- 101(h) and Md. Ann. Code, State Govt. § 10-1301(c)) and protected health information (PHI) as defined  in 45 CFR 160.103 that is provided by a person or entity to the Contractor in connection with this Contract. Confidential Information includes, by way of example only, information that the Contractor views, takes notes from, copies (if the GCHD agrees in writing to permit copying), possesses or is  otherwise provided access to and use of by the GCHD in relation to the Contract. </w:t>
      </w:r>
    </w:p>
    <w:p w:rsidR="00000000" w:rsidDel="00000000" w:rsidP="00000000" w:rsidRDefault="00000000" w:rsidRPr="00000000" w14:paraId="0000000B">
      <w:pPr>
        <w:widowControl w:val="0"/>
        <w:spacing w:after="200" w:before="0" w:line="228.10870170593262" w:lineRule="auto"/>
        <w:ind w:left="1440" w:right="-180"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2. </w:t>
        <w:tab/>
        <w:t xml:space="preserve">The Contractor shall not, without the GCHD’s prior written consent, copy, disclose, publish, release, transfer, disseminate, use, or allow access for any purpose or in any form, any Confidential Information except for the sole and exclusive purpose of performing under the Contract. The Contractor shall limit access to the Confidential Information to the Contractor’s Personnel who have a demonstrable need to know such Confidential Information in order to perform under the Contract and who are bound by confidentiality obligations at least as restrictive as those set forth in this Agreement. Contractor shall provide copies of such agreements to the GCHD.  The names of such personnel are attached hereto and made a part hereof as </w:t>
      </w:r>
      <w:r w:rsidDel="00000000" w:rsidR="00000000" w:rsidRPr="00000000">
        <w:rPr>
          <w:rFonts w:ascii="Times New Roman" w:cs="Times New Roman" w:eastAsia="Times New Roman" w:hAnsi="Times New Roman"/>
          <w:b w:val="1"/>
          <w:sz w:val="22.079999923706055"/>
          <w:szCs w:val="22.079999923706055"/>
          <w:rtl w:val="0"/>
        </w:rPr>
        <w:t xml:space="preserve">Attachment G-2</w:t>
      </w:r>
      <w:r w:rsidDel="00000000" w:rsidR="00000000" w:rsidRPr="00000000">
        <w:rPr>
          <w:rFonts w:ascii="Times New Roman" w:cs="Times New Roman" w:eastAsia="Times New Roman" w:hAnsi="Times New Roman"/>
          <w:sz w:val="22.079999923706055"/>
          <w:szCs w:val="22.079999923706055"/>
          <w:rtl w:val="0"/>
        </w:rPr>
        <w:t xml:space="preserve">. Contractor shall update </w:t>
      </w:r>
      <w:r w:rsidDel="00000000" w:rsidR="00000000" w:rsidRPr="00000000">
        <w:rPr>
          <w:rFonts w:ascii="Times New Roman" w:cs="Times New Roman" w:eastAsia="Times New Roman" w:hAnsi="Times New Roman"/>
          <w:b w:val="1"/>
          <w:sz w:val="22.079999923706055"/>
          <w:szCs w:val="22.079999923706055"/>
          <w:rtl w:val="0"/>
        </w:rPr>
        <w:t xml:space="preserve">Attachment G-2 </w:t>
      </w:r>
      <w:r w:rsidDel="00000000" w:rsidR="00000000" w:rsidRPr="00000000">
        <w:rPr>
          <w:rFonts w:ascii="Times New Roman" w:cs="Times New Roman" w:eastAsia="Times New Roman" w:hAnsi="Times New Roman"/>
          <w:sz w:val="22.079999923706055"/>
          <w:szCs w:val="22.079999923706055"/>
          <w:rtl w:val="0"/>
        </w:rPr>
        <w:t xml:space="preserve">by adding additional names (whether Contractor’s Personnel or a subcontractor’s personnel) as needed, from time to time. </w:t>
      </w:r>
    </w:p>
    <w:p w:rsidR="00000000" w:rsidDel="00000000" w:rsidP="00000000" w:rsidRDefault="00000000" w:rsidRPr="00000000" w14:paraId="0000000C">
      <w:pPr>
        <w:widowControl w:val="0"/>
        <w:spacing w:after="200" w:before="0" w:line="228.10870170593262" w:lineRule="auto"/>
        <w:ind w:left="1440" w:right="-180"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3. </w:t>
        <w:tab/>
        <w:t xml:space="preserve">If the Contractor intends to disseminate any portion of the Confidential Information to non-employee agents who are assisting in the Contractor’s performance of the Contract or will otherwise have a role in performing any aspect of the Contract, the Contractor shall first obtain the written consent of the GCHD to any such dissemination. The GCHD may grant, deny, or condition any such consent, as it may deem appropriate in its sole and absolute subjective discretion.  If consent is granted, such individuals shall be considered Contractor’s Personnel for all purposes herein.</w:t>
      </w:r>
    </w:p>
    <w:p w:rsidR="00000000" w:rsidDel="00000000" w:rsidP="00000000" w:rsidRDefault="00000000" w:rsidRPr="00000000" w14:paraId="0000000D">
      <w:pPr>
        <w:widowControl w:val="0"/>
        <w:spacing w:after="200" w:before="0" w:line="228.10870170593262" w:lineRule="auto"/>
        <w:ind w:left="1440" w:right="-180"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4. </w:t>
        <w:tab/>
        <w:t xml:space="preserve">The Contractor hereby agrees to hold the Confidential Information in trust and in strictest  confidence, adopt or establish operating procedures and physical security measures, and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000000" w:rsidDel="00000000" w:rsidP="00000000" w:rsidRDefault="00000000" w:rsidRPr="00000000" w14:paraId="0000000E">
      <w:pPr>
        <w:widowControl w:val="0"/>
        <w:spacing w:after="200" w:before="0" w:line="228.10870170593262" w:lineRule="auto"/>
        <w:ind w:left="1440" w:right="-180"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5. </w:t>
        <w:tab/>
        <w:t xml:space="preserve">The Contractor shall promptly advise the GCHD in writing if it learns of any unauthorized  use, misappropriation, or disclosure of the Confidential Information by any of the Contractor’s Personnel or the Contractor’s former Personnel. Contractor shall, at its own expense, cooperate with the GCHD in seeking injunctive or other equitable relief against any such person(s). </w:t>
      </w:r>
    </w:p>
    <w:p w:rsidR="00000000" w:rsidDel="00000000" w:rsidP="00000000" w:rsidRDefault="00000000" w:rsidRPr="00000000" w14:paraId="0000000F">
      <w:pPr>
        <w:widowControl w:val="0"/>
        <w:spacing w:after="200" w:before="0" w:line="228.10870170593262" w:lineRule="auto"/>
        <w:ind w:left="1440" w:right="-180"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6. </w:t>
        <w:tab/>
        <w:t xml:space="preserve">The Contractor shall, at its own expense, return to the GCHD all Confidential Information in its care, custody, control or possession upon request of the GCHD or on termination of the Contract. </w:t>
      </w:r>
    </w:p>
    <w:p w:rsidR="00000000" w:rsidDel="00000000" w:rsidP="00000000" w:rsidRDefault="00000000" w:rsidRPr="00000000" w14:paraId="00000010">
      <w:pPr>
        <w:widowControl w:val="0"/>
        <w:spacing w:after="200" w:before="0" w:line="228.10870170593262" w:lineRule="auto"/>
        <w:ind w:left="1440" w:right="-180"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7. </w:t>
        <w:tab/>
        <w:t xml:space="preserve">A breach of this Agreement by the Contractor or the Contractor’s Personnel shall constitute a breach of the Contract between the Contractor and the GCHD. </w:t>
      </w:r>
    </w:p>
    <w:p w:rsidR="00000000" w:rsidDel="00000000" w:rsidP="00000000" w:rsidRDefault="00000000" w:rsidRPr="00000000" w14:paraId="00000011">
      <w:pPr>
        <w:widowControl w:val="0"/>
        <w:spacing w:after="200" w:before="0" w:line="228.10870170593262" w:lineRule="auto"/>
        <w:ind w:left="1440" w:right="-180"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8. </w:t>
        <w:tab/>
        <w:t xml:space="preserve">Contractor acknowledges that any failure by the Contractor or the Contractor’s Personnel to abide by the terms and conditions of use of the Confidential Information may cause irreparable harm to the GCHD and that monetary damages may be inadequate to compensate the GCHD for such breach.  Accordingly, the Contractor agrees that the GCHD may obtain an injunction to prevent the disclosure,  copying or improper use of the Confidential Information. The Contractor consents to personal jurisdiction in the Maryland County Courts. The GCHD’s rights and remedies hereunder are cumulative and the GCHD expressly reserves any and all rights, remedies, claims and actions that it may have now or in the future to protect the Confidential Information and seek damages from the Contractor and the Contractor’s Personnel for a failure to comply with the requirements of this Agreement. In the event the GCHD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GCHD from and against any such losses, damages, liabilities, expenses, and  costs. </w:t>
      </w:r>
    </w:p>
    <w:p w:rsidR="00000000" w:rsidDel="00000000" w:rsidP="00000000" w:rsidRDefault="00000000" w:rsidRPr="00000000" w14:paraId="00000012">
      <w:pPr>
        <w:widowControl w:val="0"/>
        <w:spacing w:after="0" w:before="0" w:line="228.10870170593262" w:lineRule="auto"/>
        <w:ind w:left="1440" w:right="-180"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9. </w:t>
        <w:tab/>
        <w:t xml:space="preserve">The parties further agree that: </w:t>
      </w:r>
    </w:p>
    <w:p w:rsidR="00000000" w:rsidDel="00000000" w:rsidP="00000000" w:rsidRDefault="00000000" w:rsidRPr="00000000" w14:paraId="00000013">
      <w:pPr>
        <w:widowControl w:val="0"/>
        <w:spacing w:before="114.375" w:line="240" w:lineRule="auto"/>
        <w:ind w:left="2160"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 </w:t>
        <w:tab/>
        <w:t xml:space="preserve">This Agreement shall be governed by the laws of the State of Maryland; </w:t>
      </w:r>
    </w:p>
    <w:p w:rsidR="00000000" w:rsidDel="00000000" w:rsidP="00000000" w:rsidRDefault="00000000" w:rsidRPr="00000000" w14:paraId="00000014">
      <w:pPr>
        <w:widowControl w:val="0"/>
        <w:spacing w:before="116.802978515625" w:line="229.20820713043213" w:lineRule="auto"/>
        <w:ind w:left="2160" w:right="52.137451171875"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b. </w:t>
        <w:tab/>
        <w:t xml:space="preserve">The rights and obligations of the Contractor under this Agreement may not be assigned  or delegated, by operation of law or otherwise, without the prior written consent of the GCHD; </w:t>
      </w:r>
    </w:p>
    <w:p w:rsidR="00000000" w:rsidDel="00000000" w:rsidP="00000000" w:rsidRDefault="00000000" w:rsidRPr="00000000" w14:paraId="00000015">
      <w:pPr>
        <w:widowControl w:val="0"/>
        <w:spacing w:before="124.30313110351562" w:line="230.30778408050537" w:lineRule="auto"/>
        <w:ind w:left="2160" w:right="51.56005859375"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c. </w:t>
        <w:tab/>
        <w:t xml:space="preserve">The GCHD makes no representations or warranties as to the accuracy or completeness of  any Confidential Information; </w:t>
      </w:r>
    </w:p>
    <w:p w:rsidR="00000000" w:rsidDel="00000000" w:rsidP="00000000" w:rsidRDefault="00000000" w:rsidRPr="00000000" w14:paraId="00000016">
      <w:pPr>
        <w:widowControl w:val="0"/>
        <w:spacing w:before="123.29147338867188" w:line="228.10831546783447" w:lineRule="auto"/>
        <w:ind w:left="2160" w:right="52.049560546875"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d. </w:t>
        <w:tab/>
        <w:t xml:space="preserve">The invalidity or unenforceability of any provision of this Agreement shall not affect  the validity or enforceability of any other provision of this Agreement;</w:t>
      </w:r>
    </w:p>
    <w:p w:rsidR="00000000" w:rsidDel="00000000" w:rsidP="00000000" w:rsidRDefault="00000000" w:rsidRPr="00000000" w14:paraId="00000017">
      <w:pPr>
        <w:widowControl w:val="0"/>
        <w:spacing w:before="123.29147338867188" w:line="228.10831546783447" w:lineRule="auto"/>
        <w:ind w:left="2160" w:right="52.049560546875"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e. </w:t>
        <w:tab/>
        <w:t xml:space="preserve">Signatures exchanged by facsimile are effective for all purposes hereunder to the same  extent as original signatures; </w:t>
      </w:r>
    </w:p>
    <w:p w:rsidR="00000000" w:rsidDel="00000000" w:rsidP="00000000" w:rsidRDefault="00000000" w:rsidRPr="00000000" w14:paraId="00000018">
      <w:pPr>
        <w:widowControl w:val="0"/>
        <w:spacing w:before="127.744140625" w:line="240" w:lineRule="auto"/>
        <w:ind w:left="2160"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f. </w:t>
        <w:tab/>
        <w:t xml:space="preserve">The Recitals are not merely prefatory but are an integral part hereof; and </w:t>
      </w:r>
    </w:p>
    <w:p w:rsidR="00000000" w:rsidDel="00000000" w:rsidP="00000000" w:rsidRDefault="00000000" w:rsidRPr="00000000" w14:paraId="00000019">
      <w:pPr>
        <w:widowControl w:val="0"/>
        <w:spacing w:before="127.744140625" w:line="240" w:lineRule="auto"/>
        <w:ind w:left="2160" w:hanging="720"/>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g. </w:t>
        <w:tab/>
        <w:t xml:space="preserve">The effective date of this Agreement shall be the same as the effective date of the Agreement entered into by the parties.</w:t>
      </w:r>
      <w:r w:rsidDel="00000000" w:rsidR="00000000" w:rsidRPr="00000000">
        <w:br w:type="page"/>
      </w:r>
      <w:r w:rsidDel="00000000" w:rsidR="00000000" w:rsidRPr="00000000">
        <w:rPr>
          <w:rtl w:val="0"/>
        </w:rPr>
      </w:r>
    </w:p>
    <w:p w:rsidR="00000000" w:rsidDel="00000000" w:rsidP="00000000" w:rsidRDefault="00000000" w:rsidRPr="00000000" w14:paraId="0000001A">
      <w:pPr>
        <w:widowControl w:val="0"/>
        <w:spacing w:before="127.744140625" w:line="240" w:lineRule="auto"/>
        <w:ind w:left="2160" w:hanging="72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IN WITNESS WHEREOF</w:t>
      </w:r>
      <w:r w:rsidDel="00000000" w:rsidR="00000000" w:rsidRPr="00000000">
        <w:rPr>
          <w:rFonts w:ascii="Times New Roman" w:cs="Times New Roman" w:eastAsia="Times New Roman" w:hAnsi="Times New Roman"/>
          <w:sz w:val="22.079999923706055"/>
          <w:szCs w:val="22.079999923706055"/>
          <w:rtl w:val="0"/>
        </w:rPr>
        <w:t xml:space="preserve">, the parties have, by their duly authorized representatives, executed this Agreement as of the day and year first above written. </w:t>
      </w:r>
    </w:p>
    <w:p w:rsidR="00000000" w:rsidDel="00000000" w:rsidP="00000000" w:rsidRDefault="00000000" w:rsidRPr="00000000" w14:paraId="0000001B">
      <w:pPr>
        <w:widowControl w:val="0"/>
        <w:tabs>
          <w:tab w:val="left" w:leader="none" w:pos="4320"/>
        </w:tabs>
        <w:spacing w:before="495.771484375" w:line="399.83957290649414" w:lineRule="auto"/>
        <w:ind w:left="121.13296508789062" w:right="60" w:firstLine="0.307159423828125"/>
        <w:rPr>
          <w:rFonts w:ascii="Times New Roman" w:cs="Times New Roman" w:eastAsia="Times New Roman" w:hAnsi="Times New Roman"/>
          <w:sz w:val="22.079999923706055"/>
          <w:szCs w:val="22.079999923706055"/>
          <w:u w:val="single"/>
        </w:rPr>
      </w:pPr>
      <w:r w:rsidDel="00000000" w:rsidR="00000000" w:rsidRPr="00000000">
        <w:rPr>
          <w:rFonts w:ascii="Times New Roman" w:cs="Times New Roman" w:eastAsia="Times New Roman" w:hAnsi="Times New Roman"/>
          <w:sz w:val="22.079999923706055"/>
          <w:szCs w:val="22.079999923706055"/>
          <w:rtl w:val="0"/>
        </w:rPr>
        <w:t xml:space="preserve">Contractor: </w:t>
      </w:r>
      <w:r w:rsidDel="00000000" w:rsidR="00000000" w:rsidRPr="00000000">
        <w:rPr>
          <w:rFonts w:ascii="Times New Roman" w:cs="Times New Roman" w:eastAsia="Times New Roman" w:hAnsi="Times New Roman"/>
          <w:sz w:val="22.079999923706055"/>
          <w:szCs w:val="22.079999923706055"/>
          <w:u w:val="single"/>
          <w:rtl w:val="0"/>
        </w:rPr>
        <w:tab/>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Department: </w:t>
      </w:r>
      <w:r w:rsidDel="00000000" w:rsidR="00000000" w:rsidRPr="00000000">
        <w:rPr>
          <w:rFonts w:ascii="Times New Roman" w:cs="Times New Roman" w:eastAsia="Times New Roman" w:hAnsi="Times New Roman"/>
          <w:sz w:val="22.079999923706055"/>
          <w:szCs w:val="22.079999923706055"/>
          <w:u w:val="single"/>
          <w:rtl w:val="0"/>
        </w:rPr>
        <w:tab/>
        <w:tab/>
        <w:tab/>
        <w:tab/>
        <w:tab/>
      </w:r>
    </w:p>
    <w:p w:rsidR="00000000" w:rsidDel="00000000" w:rsidP="00000000" w:rsidRDefault="00000000" w:rsidRPr="00000000" w14:paraId="0000001C">
      <w:pPr>
        <w:widowControl w:val="0"/>
        <w:tabs>
          <w:tab w:val="left" w:leader="none" w:pos="4320"/>
        </w:tabs>
        <w:spacing w:before="495.771484375" w:line="399.83957290649414" w:lineRule="auto"/>
        <w:ind w:left="121.13296508789062" w:right="60" w:firstLine="0.307159423828125"/>
        <w:rPr>
          <w:rFonts w:ascii="Times New Roman" w:cs="Times New Roman" w:eastAsia="Times New Roman" w:hAnsi="Times New Roman"/>
          <w:sz w:val="22.079999923706055"/>
          <w:szCs w:val="22.079999923706055"/>
          <w:u w:val="single"/>
        </w:rPr>
      </w:pPr>
      <w:r w:rsidDel="00000000" w:rsidR="00000000" w:rsidRPr="00000000">
        <w:rPr>
          <w:rFonts w:ascii="Times New Roman" w:cs="Times New Roman" w:eastAsia="Times New Roman" w:hAnsi="Times New Roman"/>
          <w:sz w:val="22.079999923706055"/>
          <w:szCs w:val="22.079999923706055"/>
          <w:rtl w:val="0"/>
        </w:rPr>
        <w:t xml:space="preserve">By: </w:t>
      </w:r>
      <w:r w:rsidDel="00000000" w:rsidR="00000000" w:rsidRPr="00000000">
        <w:rPr>
          <w:rFonts w:ascii="Times New Roman" w:cs="Times New Roman" w:eastAsia="Times New Roman" w:hAnsi="Times New Roman"/>
          <w:sz w:val="22.079999923706055"/>
          <w:szCs w:val="22.079999923706055"/>
          <w:u w:val="single"/>
          <w:rtl w:val="0"/>
        </w:rPr>
        <w:tab/>
      </w:r>
      <w:r w:rsidDel="00000000" w:rsidR="00000000" w:rsidRPr="00000000">
        <w:rPr>
          <w:rFonts w:ascii="Times New Roman" w:cs="Times New Roman" w:eastAsia="Times New Roman" w:hAnsi="Times New Roman"/>
          <w:sz w:val="22.079999923706055"/>
          <w:szCs w:val="22.079999923706055"/>
          <w:rtl w:val="0"/>
        </w:rPr>
        <w:t xml:space="preserve">  By: </w:t>
      </w:r>
      <w:r w:rsidDel="00000000" w:rsidR="00000000" w:rsidRPr="00000000">
        <w:rPr>
          <w:rFonts w:ascii="Times New Roman" w:cs="Times New Roman" w:eastAsia="Times New Roman" w:hAnsi="Times New Roman"/>
          <w:sz w:val="22.079999923706055"/>
          <w:szCs w:val="22.079999923706055"/>
          <w:u w:val="single"/>
          <w:rtl w:val="0"/>
        </w:rPr>
        <w:tab/>
        <w:tab/>
        <w:tab/>
        <w:tab/>
        <w:tab/>
        <w:tab/>
      </w:r>
    </w:p>
    <w:p w:rsidR="00000000" w:rsidDel="00000000" w:rsidP="00000000" w:rsidRDefault="00000000" w:rsidRPr="00000000" w14:paraId="0000001D">
      <w:pPr>
        <w:widowControl w:val="0"/>
        <w:spacing w:line="240" w:lineRule="auto"/>
        <w:ind w:left="720" w:right="3132.5793457031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sz w:val="18.079999923706055"/>
          <w:szCs w:val="18.079999923706055"/>
          <w:rtl w:val="0"/>
        </w:rPr>
        <w:t xml:space="preserve">(Printed Name)</w:t>
      </w:r>
      <w:r w:rsidDel="00000000" w:rsidR="00000000" w:rsidRPr="00000000">
        <w:rPr>
          <w:rFonts w:ascii="Times New Roman" w:cs="Times New Roman" w:eastAsia="Times New Roman" w:hAnsi="Times New Roman"/>
          <w:sz w:val="22.079999923706055"/>
          <w:szCs w:val="22.079999923706055"/>
          <w:rtl w:val="0"/>
        </w:rPr>
        <w:t xml:space="preserve"> </w:t>
        <w:tab/>
        <w:tab/>
        <w:tab/>
        <w:tab/>
        <w:tab/>
      </w:r>
      <w:r w:rsidDel="00000000" w:rsidR="00000000" w:rsidRPr="00000000">
        <w:rPr>
          <w:rFonts w:ascii="Times New Roman" w:cs="Times New Roman" w:eastAsia="Times New Roman" w:hAnsi="Times New Roman"/>
          <w:sz w:val="18.079999923706055"/>
          <w:szCs w:val="18.079999923706055"/>
          <w:rtl w:val="0"/>
        </w:rPr>
        <w:t xml:space="preserve">(Printed Name</w:t>
      </w:r>
      <w:r w:rsidDel="00000000" w:rsidR="00000000" w:rsidRPr="00000000">
        <w:rPr>
          <w:rFonts w:ascii="Times New Roman" w:cs="Times New Roman" w:eastAsia="Times New Roman" w:hAnsi="Times New Roman"/>
          <w:sz w:val="22.079999923706055"/>
          <w:szCs w:val="22.079999923706055"/>
          <w:rtl w:val="0"/>
        </w:rPr>
        <w:t xml:space="preserve">)</w:t>
      </w:r>
    </w:p>
    <w:p w:rsidR="00000000" w:rsidDel="00000000" w:rsidP="00000000" w:rsidRDefault="00000000" w:rsidRPr="00000000" w14:paraId="0000001E">
      <w:pPr>
        <w:widowControl w:val="0"/>
        <w:tabs>
          <w:tab w:val="left" w:leader="none" w:pos="4320"/>
        </w:tabs>
        <w:spacing w:before="495.771484375" w:line="399.83957290649414" w:lineRule="auto"/>
        <w:ind w:left="121.13296508789062" w:right="60" w:firstLine="0.307159423828125"/>
        <w:rPr>
          <w:rFonts w:ascii="Times New Roman" w:cs="Times New Roman" w:eastAsia="Times New Roman" w:hAnsi="Times New Roman"/>
          <w:sz w:val="22.079999923706055"/>
          <w:szCs w:val="22.079999923706055"/>
          <w:u w:val="single"/>
        </w:rPr>
      </w:pPr>
      <w:r w:rsidDel="00000000" w:rsidR="00000000" w:rsidRPr="00000000">
        <w:rPr>
          <w:rFonts w:ascii="Times New Roman" w:cs="Times New Roman" w:eastAsia="Times New Roman" w:hAnsi="Times New Roman"/>
          <w:sz w:val="22.079999923706055"/>
          <w:szCs w:val="22.079999923706055"/>
          <w:rtl w:val="0"/>
        </w:rPr>
        <w:t xml:space="preserve">Title: </w:t>
      </w:r>
      <w:r w:rsidDel="00000000" w:rsidR="00000000" w:rsidRPr="00000000">
        <w:rPr>
          <w:rFonts w:ascii="Times New Roman" w:cs="Times New Roman" w:eastAsia="Times New Roman" w:hAnsi="Times New Roman"/>
          <w:sz w:val="22.079999923706055"/>
          <w:szCs w:val="22.079999923706055"/>
          <w:u w:val="single"/>
          <w:rtl w:val="0"/>
        </w:rPr>
        <w:tab/>
      </w:r>
      <w:r w:rsidDel="00000000" w:rsidR="00000000" w:rsidRPr="00000000">
        <w:rPr>
          <w:rFonts w:ascii="Times New Roman" w:cs="Times New Roman" w:eastAsia="Times New Roman" w:hAnsi="Times New Roman"/>
          <w:sz w:val="22.079999923706055"/>
          <w:szCs w:val="22.079999923706055"/>
          <w:rtl w:val="0"/>
        </w:rPr>
        <w:t xml:space="preserve">  Title: </w:t>
      </w:r>
      <w:r w:rsidDel="00000000" w:rsidR="00000000" w:rsidRPr="00000000">
        <w:rPr>
          <w:rFonts w:ascii="Times New Roman" w:cs="Times New Roman" w:eastAsia="Times New Roman" w:hAnsi="Times New Roman"/>
          <w:sz w:val="22.079999923706055"/>
          <w:szCs w:val="22.079999923706055"/>
          <w:u w:val="single"/>
          <w:rtl w:val="0"/>
        </w:rPr>
        <w:tab/>
        <w:tab/>
        <w:tab/>
        <w:tab/>
        <w:tab/>
        <w:tab/>
      </w:r>
    </w:p>
    <w:p w:rsidR="00000000" w:rsidDel="00000000" w:rsidP="00000000" w:rsidRDefault="00000000" w:rsidRPr="00000000" w14:paraId="0000001F">
      <w:pPr>
        <w:widowControl w:val="0"/>
        <w:tabs>
          <w:tab w:val="left" w:leader="none" w:pos="4320"/>
        </w:tabs>
        <w:spacing w:before="495.771484375" w:line="399.83957290649414" w:lineRule="auto"/>
        <w:ind w:left="121.13296508789062" w:right="60" w:firstLine="0.307159423828125"/>
        <w:rPr>
          <w:rFonts w:ascii="Times New Roman" w:cs="Times New Roman" w:eastAsia="Times New Roman" w:hAnsi="Times New Roman"/>
          <w:sz w:val="22.079999923706055"/>
          <w:szCs w:val="22.079999923706055"/>
          <w:u w:val="single"/>
        </w:rPr>
      </w:pPr>
      <w:r w:rsidDel="00000000" w:rsidR="00000000" w:rsidRPr="00000000">
        <w:rPr>
          <w:rFonts w:ascii="Times New Roman" w:cs="Times New Roman" w:eastAsia="Times New Roman" w:hAnsi="Times New Roman"/>
          <w:sz w:val="22.079999923706055"/>
          <w:szCs w:val="22.079999923706055"/>
          <w:rtl w:val="0"/>
        </w:rPr>
        <w:t xml:space="preserve">Date:</w:t>
      </w:r>
      <w:r w:rsidDel="00000000" w:rsidR="00000000" w:rsidRPr="00000000">
        <w:rPr>
          <w:rFonts w:ascii="Times New Roman" w:cs="Times New Roman" w:eastAsia="Times New Roman" w:hAnsi="Times New Roman"/>
          <w:sz w:val="22.079999923706055"/>
          <w:szCs w:val="22.079999923706055"/>
          <w:u w:val="single"/>
          <w:rtl w:val="0"/>
        </w:rPr>
        <w:tab/>
      </w:r>
      <w:r w:rsidDel="00000000" w:rsidR="00000000" w:rsidRPr="00000000">
        <w:rPr>
          <w:rFonts w:ascii="Times New Roman" w:cs="Times New Roman" w:eastAsia="Times New Roman" w:hAnsi="Times New Roman"/>
          <w:sz w:val="22.079999923706055"/>
          <w:szCs w:val="22.079999923706055"/>
          <w:rtl w:val="0"/>
        </w:rPr>
        <w:t xml:space="preserve">  Date:</w:t>
      </w:r>
      <w:r w:rsidDel="00000000" w:rsidR="00000000" w:rsidRPr="00000000">
        <w:rPr>
          <w:rFonts w:ascii="Times New Roman" w:cs="Times New Roman" w:eastAsia="Times New Roman" w:hAnsi="Times New Roman"/>
          <w:sz w:val="22.079999923706055"/>
          <w:szCs w:val="22.079999923706055"/>
          <w:u w:val="single"/>
          <w:rtl w:val="0"/>
        </w:rPr>
        <w:t xml:space="preserve"> </w:t>
        <w:tab/>
        <w:tab/>
        <w:tab/>
        <w:tab/>
        <w:tab/>
        <w:tab/>
      </w:r>
    </w:p>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3">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4">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5">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9">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B">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C">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D">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E">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2F">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0">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1">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2">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3">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4">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5">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6">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7">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8">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41">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47">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48">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49">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br w:type="page"/>
      </w:r>
      <w:r w:rsidDel="00000000" w:rsidR="00000000" w:rsidRPr="00000000">
        <w:rPr>
          <w:rtl w:val="0"/>
        </w:rPr>
      </w:r>
    </w:p>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shd w:fill="deeaf6" w:val="clear"/>
          <w:rtl w:val="0"/>
        </w:rPr>
        <w:t xml:space="preserve">G-2 NON-DISCLOSURE AGREEMENT</w:t>
      </w:r>
      <w:r w:rsidDel="00000000" w:rsidR="00000000" w:rsidRPr="00000000">
        <w:rPr>
          <w:rFonts w:ascii="Times New Roman" w:cs="Times New Roman" w:eastAsia="Times New Roman" w:hAnsi="Times New Roman"/>
          <w:b w:val="1"/>
          <w:sz w:val="22.079999923706055"/>
          <w:szCs w:val="22.079999923706055"/>
          <w:rtl w:val="0"/>
        </w:rPr>
        <w:t xml:space="preserve"> </w:t>
      </w:r>
    </w:p>
    <w:p w:rsidR="00000000" w:rsidDel="00000000" w:rsidP="00000000" w:rsidRDefault="00000000" w:rsidRPr="00000000" w14:paraId="0000004C">
      <w:pPr>
        <w:widowControl w:val="0"/>
        <w:spacing w:before="111.92626953125" w:line="229.90779876708984" w:lineRule="auto"/>
        <w:ind w:left="424.5599365234375" w:right="350.44921875" w:firstLine="0"/>
        <w:jc w:val="center"/>
        <w:rPr>
          <w:rFonts w:ascii="Times New Roman" w:cs="Times New Roman" w:eastAsia="Times New Roman" w:hAnsi="Times New Roman"/>
          <w:b w:val="1"/>
          <w:sz w:val="24"/>
          <w:szCs w:val="24"/>
        </w:rPr>
        <w:sectPr>
          <w:pgSz w:h="15840" w:w="12240" w:orient="portrait"/>
          <w:pgMar w:bottom="720" w:top="720" w:left="1440" w:right="1440" w:header="720" w:footer="720"/>
          <w:pgNumType w:start="1"/>
        </w:sectPr>
      </w:pPr>
      <w:r w:rsidDel="00000000" w:rsidR="00000000" w:rsidRPr="00000000">
        <w:rPr>
          <w:rFonts w:ascii="Times New Roman" w:cs="Times New Roman" w:eastAsia="Times New Roman" w:hAnsi="Times New Roman"/>
          <w:b w:val="1"/>
          <w:sz w:val="24"/>
          <w:szCs w:val="24"/>
          <w:rtl w:val="0"/>
        </w:rPr>
        <w:t xml:space="preserve">LIST OF CONTRACTOR’S EMPLOYEES AND AGENTS WHO WILL BE GIVEN  ACCESS TO THE CONFIDENTIAL INFORMATION </w:t>
      </w:r>
    </w:p>
    <w:p w:rsidR="00000000" w:rsidDel="00000000" w:rsidP="00000000" w:rsidRDefault="00000000" w:rsidRPr="00000000" w14:paraId="0000004D">
      <w:pPr>
        <w:keepLines w:val="1"/>
        <w:widowControl w:val="0"/>
        <w:spacing w:after="0" w:before="246.011962890625"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Printed Name and Address of Individual/Agent </w:t>
      </w:r>
    </w:p>
    <w:p w:rsidR="00000000" w:rsidDel="00000000" w:rsidP="00000000" w:rsidRDefault="00000000" w:rsidRPr="00000000" w14:paraId="0000004E">
      <w:pPr>
        <w:widowControl w:val="0"/>
        <w:spacing w:before="6.0107421875"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keepLines w:val="1"/>
        <w:widowControl w:val="0"/>
        <w:spacing w:before="0.001220703125" w:line="429.82784271240234" w:lineRule="auto"/>
        <w:ind w:right="163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Employee (E) or Agent A  </w:t>
      </w:r>
    </w:p>
    <w:p w:rsidR="00000000" w:rsidDel="00000000" w:rsidP="00000000" w:rsidRDefault="00000000" w:rsidRPr="00000000" w14:paraId="00000050">
      <w:pPr>
        <w:widowControl w:val="0"/>
        <w:spacing w:before="0.001220703125" w:line="240" w:lineRule="auto"/>
        <w:ind w:left="0" w:right="105"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widowControl w:val="0"/>
        <w:spacing w:before="0.001220703125" w:line="240" w:lineRule="auto"/>
        <w:ind w:left="0" w:right="105" w:firstLine="0"/>
        <w:rPr>
          <w:rFonts w:ascii="Times New Roman" w:cs="Times New Roman" w:eastAsia="Times New Roman" w:hAnsi="Times New Roman"/>
          <w:b w:val="1"/>
          <w:sz w:val="24"/>
          <w:szCs w:val="24"/>
        </w:rPr>
        <w:sectPr>
          <w:type w:val="continuous"/>
          <w:pgSz w:h="15840" w:w="12240" w:orient="portrait"/>
          <w:pgMar w:bottom="1440" w:top="1440" w:left="1080.0000000000002" w:right="1680" w:header="720" w:footer="720"/>
          <w:cols w:equalWidth="0" w:num="3">
            <w:col w:space="0" w:w="3160"/>
            <w:col w:space="0" w:w="3160"/>
            <w:col w:space="0" w:w="3160"/>
          </w:cols>
        </w:sectPr>
      </w:pPr>
      <w:r w:rsidDel="00000000" w:rsidR="00000000" w:rsidRPr="00000000">
        <w:rPr>
          <w:rFonts w:ascii="Times New Roman" w:cs="Times New Roman" w:eastAsia="Times New Roman" w:hAnsi="Times New Roman"/>
          <w:b w:val="1"/>
          <w:sz w:val="24"/>
          <w:szCs w:val="24"/>
          <w:rtl w:val="0"/>
        </w:rPr>
        <w:t xml:space="preserve">Signature </w:t>
        <w:tab/>
        <w:tab/>
        <w:t xml:space="preserve">Date </w:t>
      </w:r>
    </w:p>
    <w:p w:rsidR="00000000" w:rsidDel="00000000" w:rsidP="00000000" w:rsidRDefault="00000000" w:rsidRPr="00000000" w14:paraId="00000052">
      <w:pPr>
        <w:widowControl w:val="0"/>
        <w:spacing w:before="545.52001953125" w:line="344.9095630645752" w:lineRule="auto"/>
        <w:ind w:left="117.60009765625" w:right="468.0004882812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 _______________________   __________    ____________________________   _________</w:t>
      </w:r>
    </w:p>
    <w:p w:rsidR="00000000" w:rsidDel="00000000" w:rsidP="00000000" w:rsidRDefault="00000000" w:rsidRPr="00000000" w14:paraId="00000053">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54">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55">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56">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57">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58">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59">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5A">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5B">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5C">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5D">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rPr>
          <w:rtl w:val="0"/>
        </w:rPr>
      </w:r>
    </w:p>
    <w:p w:rsidR="00000000" w:rsidDel="00000000" w:rsidP="00000000" w:rsidRDefault="00000000" w:rsidRPr="00000000" w14:paraId="0000005E">
      <w:pPr>
        <w:widowControl w:val="0"/>
        <w:spacing w:line="240" w:lineRule="auto"/>
        <w:jc w:val="center"/>
        <w:rPr>
          <w:rFonts w:ascii="Times New Roman" w:cs="Times New Roman" w:eastAsia="Times New Roman" w:hAnsi="Times New Roman"/>
          <w:sz w:val="19.920000076293945"/>
          <w:szCs w:val="19.920000076293945"/>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240" w:lineRule="auto"/>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shd w:fill="deeaf6" w:val="clear"/>
          <w:rtl w:val="0"/>
        </w:rPr>
        <w:t xml:space="preserve">G-3 NON-DISCLOSURE AGREEMENT</w:t>
      </w:r>
      <w:r w:rsidDel="00000000" w:rsidR="00000000" w:rsidRPr="00000000">
        <w:rPr>
          <w:rFonts w:ascii="Times New Roman" w:cs="Times New Roman" w:eastAsia="Times New Roman" w:hAnsi="Times New Roman"/>
          <w:b w:val="1"/>
          <w:sz w:val="22.079999923706055"/>
          <w:szCs w:val="22.079999923706055"/>
          <w:rtl w:val="0"/>
        </w:rPr>
        <w:t xml:space="preserve"> </w:t>
      </w:r>
    </w:p>
    <w:p w:rsidR="00000000" w:rsidDel="00000000" w:rsidP="00000000" w:rsidRDefault="00000000" w:rsidRPr="00000000" w14:paraId="00000060">
      <w:pPr>
        <w:widowControl w:val="0"/>
        <w:spacing w:before="114.327392578125" w:line="230.30828475952148" w:lineRule="auto"/>
        <w:ind w:left="606.0194396972656" w:right="531.817626953125" w:firstLine="0"/>
        <w:jc w:val="center"/>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CERTIFICATION TO ACCOMPANY RETURN OR DELETION OF CONFIDENTIAL  INFORMATION </w:t>
      </w:r>
    </w:p>
    <w:p w:rsidR="00000000" w:rsidDel="00000000" w:rsidP="00000000" w:rsidRDefault="00000000" w:rsidRPr="00000000" w14:paraId="00000061">
      <w:pPr>
        <w:widowControl w:val="0"/>
        <w:spacing w:before="118.4326171875" w:line="240" w:lineRule="auto"/>
        <w:ind w:left="121.58432006835938"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I AFFIRM THAT: </w:t>
      </w:r>
    </w:p>
    <w:p w:rsidR="00000000" w:rsidDel="00000000" w:rsidP="00000000" w:rsidRDefault="00000000" w:rsidRPr="00000000" w14:paraId="00000062">
      <w:pPr>
        <w:widowControl w:val="0"/>
        <w:spacing w:before="488.8525390625" w:line="229.05158042907715" w:lineRule="auto"/>
        <w:ind w:left="117.60986328125" w:right="208.6767578125" w:firstLine="3.753662109375"/>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To the best of my knowledge, information, and belief, and upon due inquiry, I hereby certify that: (i) all  Confidential Information which is the subject matter of that certain Non-Disclosure Agreement by and  between the Garrett County Health Department and __________________________ (“Contractor”) dated  __________________, 20_____ (“Agreement”) is attached hereto and is hereby returned to the GCHD in  accordance with the terms and conditions of the Agreement; and (ii) I am legally authorized to bind the Contractor to this affirmation. Any and all Confidential Information that was stored electronically by me has been permanently deleted from all of my systems or electronic storage devices where such Confidential Information may have been stored. </w:t>
      </w:r>
    </w:p>
    <w:p w:rsidR="00000000" w:rsidDel="00000000" w:rsidP="00000000" w:rsidRDefault="00000000" w:rsidRPr="00000000" w14:paraId="00000063">
      <w:pPr>
        <w:widowControl w:val="0"/>
        <w:spacing w:before="129.305419921875" w:line="227.10963249206543" w:lineRule="auto"/>
        <w:ind w:left="124.23385620117188" w:right="251.3134765625" w:hanging="2.20794677734375"/>
        <w:rPr>
          <w:rFonts w:ascii="Times New Roman" w:cs="Times New Roman" w:eastAsia="Times New Roman" w:hAnsi="Times New Roman"/>
          <w:b w:val="1"/>
          <w:sz w:val="22.079999923706055"/>
          <w:szCs w:val="22.079999923706055"/>
        </w:rPr>
      </w:pPr>
      <w:r w:rsidDel="00000000" w:rsidR="00000000" w:rsidRPr="00000000">
        <w:rPr>
          <w:rFonts w:ascii="Times New Roman" w:cs="Times New Roman" w:eastAsia="Times New Roman" w:hAnsi="Times New Roman"/>
          <w:b w:val="1"/>
          <w:sz w:val="22.079999923706055"/>
          <w:szCs w:val="22.079999923706055"/>
          <w:rtl w:val="0"/>
        </w:rPr>
        <w:t xml:space="preserve">I DO SOLEMNLY DECLARE AND AFFIRM UNDER THE PENALTIES OF PERJURY THAT  THE CONTENTS OF THIS AFFIDAVIT ARE TRUE AND CORRECT TO THE BEST OF MY  KNOWLEDGE, INFORMATION, AND BELIEF, HAVING MADE DUE INQUIRY. </w:t>
      </w:r>
    </w:p>
    <w:p w:rsidR="00000000" w:rsidDel="00000000" w:rsidP="00000000" w:rsidRDefault="00000000" w:rsidRPr="00000000" w14:paraId="00000064">
      <w:pPr>
        <w:widowControl w:val="0"/>
        <w:spacing w:before="380.594482421875" w:line="240" w:lineRule="auto"/>
        <w:ind w:left="121.36367797851562"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DATE: ______________________________ </w:t>
      </w:r>
    </w:p>
    <w:p w:rsidR="00000000" w:rsidDel="00000000" w:rsidP="00000000" w:rsidRDefault="00000000" w:rsidRPr="00000000" w14:paraId="00000065">
      <w:pPr>
        <w:widowControl w:val="0"/>
        <w:spacing w:before="248.62060546875" w:line="240" w:lineRule="auto"/>
        <w:ind w:left="120.480346679687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NAME OF CONTRACTOR: __________________________ </w:t>
      </w:r>
    </w:p>
    <w:p w:rsidR="00000000" w:rsidDel="00000000" w:rsidP="00000000" w:rsidRDefault="00000000" w:rsidRPr="00000000" w14:paraId="00000066">
      <w:pPr>
        <w:widowControl w:val="0"/>
        <w:spacing w:before="248.6212158203125" w:line="232.82764434814453" w:lineRule="auto"/>
        <w:ind w:left="1566.240234375" w:right="2332.5732421875" w:hanging="1444.65576171875"/>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2.079999923706055"/>
          <w:szCs w:val="22.079999923706055"/>
          <w:rtl w:val="0"/>
        </w:rPr>
        <w:t xml:space="preserve">BY:_____________________________________________________________</w:t>
      </w:r>
      <w:r w:rsidDel="00000000" w:rsidR="00000000" w:rsidRPr="00000000">
        <w:rPr>
          <w:rFonts w:ascii="Times New Roman" w:cs="Times New Roman" w:eastAsia="Times New Roman" w:hAnsi="Times New Roman"/>
          <w:sz w:val="18"/>
          <w:szCs w:val="18"/>
          <w:rtl w:val="0"/>
        </w:rPr>
        <w:t xml:space="preserve">(Signature) </w:t>
      </w:r>
    </w:p>
    <w:p w:rsidR="00000000" w:rsidDel="00000000" w:rsidP="00000000" w:rsidRDefault="00000000" w:rsidRPr="00000000" w14:paraId="00000067">
      <w:pPr>
        <w:widowControl w:val="0"/>
        <w:spacing w:before="243.3251953125" w:line="240" w:lineRule="auto"/>
        <w:ind w:left="121.353759765625" w:firstLine="0"/>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TITLE: </w:t>
      </w:r>
      <w:r w:rsidDel="00000000" w:rsidR="00000000" w:rsidRPr="00000000">
        <w:rPr>
          <w:rFonts w:ascii="Times New Roman" w:cs="Times New Roman" w:eastAsia="Times New Roman" w:hAnsi="Times New Roman"/>
          <w:sz w:val="24"/>
          <w:szCs w:val="24"/>
          <w:rtl w:val="0"/>
        </w:rPr>
        <w:t xml:space="preserve">__________________</w:t>
      </w:r>
      <w:r w:rsidDel="00000000" w:rsidR="00000000" w:rsidRPr="00000000">
        <w:rPr>
          <w:rFonts w:ascii="Times New Roman" w:cs="Times New Roman" w:eastAsia="Times New Roman" w:hAnsi="Times New Roman"/>
          <w:sz w:val="22.079999923706055"/>
          <w:szCs w:val="22.079999923706055"/>
          <w:rtl w:val="0"/>
        </w:rPr>
        <w:t xml:space="preserve">________________________________</w:t>
      </w:r>
    </w:p>
    <w:p w:rsidR="00000000" w:rsidDel="00000000" w:rsidP="00000000" w:rsidRDefault="00000000" w:rsidRPr="00000000" w14:paraId="00000068">
      <w:pPr>
        <w:widowControl w:val="0"/>
        <w:spacing w:before="3.1201171875" w:line="240" w:lineRule="auto"/>
        <w:ind w:left="1566.240234375" w:firstLine="0"/>
        <w:rPr/>
      </w:pPr>
      <w:r w:rsidDel="00000000" w:rsidR="00000000" w:rsidRPr="00000000">
        <w:rPr>
          <w:rFonts w:ascii="Times New Roman" w:cs="Times New Roman" w:eastAsia="Times New Roman" w:hAnsi="Times New Roman"/>
          <w:sz w:val="18"/>
          <w:szCs w:val="18"/>
          <w:rtl w:val="0"/>
        </w:rPr>
        <w:t xml:space="preserve">(Authorized Representative and Affiant)</w:t>
      </w:r>
      <w:r w:rsidDel="00000000" w:rsidR="00000000" w:rsidRPr="00000000">
        <w:rPr>
          <w:rtl w:val="0"/>
        </w:rPr>
      </w:r>
    </w:p>
    <w:sectPr>
      <w:type w:val="continuous"/>
      <w:pgSz w:h="15840" w:w="12240" w:orient="portrait"/>
      <w:pgMar w:bottom="1440" w:top="1440" w:left="1322.39990234375" w:right="1331.99951171875" w:header="720" w:footer="720"/>
      <w:cols w:equalWidth="0" w:num="1">
        <w:col w:space="0" w:w="9585.6005859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