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80C86" w14:textId="77777777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ATTACHMENT 2</w:t>
      </w:r>
    </w:p>
    <w:p w14:paraId="621537DC" w14:textId="75345193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b/>
          <w:smallCaps/>
          <w:sz w:val="32"/>
          <w:szCs w:val="32"/>
        </w:rPr>
      </w:pPr>
      <w:r>
        <w:rPr>
          <w:rFonts w:ascii="Times" w:eastAsia="Times" w:hAnsi="Times" w:cs="Times"/>
          <w:b/>
          <w:smallCaps/>
          <w:sz w:val="32"/>
          <w:szCs w:val="32"/>
        </w:rPr>
        <w:t>RFR/A APPLICATION PRICE SHEET</w:t>
      </w:r>
      <w:r w:rsidR="00242528">
        <w:rPr>
          <w:rFonts w:ascii="Times" w:eastAsia="Times" w:hAnsi="Times" w:cs="Times"/>
          <w:b/>
          <w:smallCaps/>
          <w:sz w:val="32"/>
          <w:szCs w:val="32"/>
        </w:rPr>
        <w:t xml:space="preserve"> FOR</w:t>
      </w:r>
      <w:r w:rsidR="004D5635">
        <w:rPr>
          <w:rFonts w:ascii="Times" w:eastAsia="Times" w:hAnsi="Times" w:cs="Times"/>
          <w:b/>
          <w:smallCaps/>
          <w:sz w:val="32"/>
          <w:szCs w:val="32"/>
        </w:rPr>
        <w:t xml:space="preserve"> </w:t>
      </w:r>
      <w:r w:rsidR="00242528">
        <w:rPr>
          <w:rFonts w:ascii="Times" w:eastAsia="Times" w:hAnsi="Times" w:cs="Times"/>
          <w:b/>
          <w:smallCaps/>
          <w:sz w:val="32"/>
          <w:szCs w:val="32"/>
        </w:rPr>
        <w:t>PTA</w:t>
      </w:r>
    </w:p>
    <w:p w14:paraId="630CE230" w14:textId="77777777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smallCaps/>
        </w:rPr>
      </w:pPr>
      <w:r>
        <w:rPr>
          <w:rFonts w:ascii="Times New Roman" w:eastAsia="Times New Roman" w:hAnsi="Times New Roman" w:cs="Times New Roman"/>
          <w:b/>
        </w:rPr>
        <w:t xml:space="preserve">RFR/A # </w:t>
      </w:r>
      <w:r>
        <w:rPr>
          <w:rFonts w:ascii="Times" w:eastAsia="Times" w:hAnsi="Times" w:cs="Times"/>
          <w:smallCaps/>
        </w:rPr>
        <w:t>_______________________</w:t>
      </w:r>
    </w:p>
    <w:p w14:paraId="004E4187" w14:textId="77777777" w:rsidR="009A1B39" w:rsidRDefault="009A1B39">
      <w:pPr>
        <w:spacing w:line="240" w:lineRule="auto"/>
        <w:jc w:val="center"/>
        <w:rPr>
          <w:rFonts w:ascii="Times" w:eastAsia="Times" w:hAnsi="Times" w:cs="Times"/>
          <w:smallCaps/>
        </w:rPr>
      </w:pPr>
    </w:p>
    <w:tbl>
      <w:tblPr>
        <w:tblStyle w:val="a"/>
        <w:tblW w:w="11055" w:type="dxa"/>
        <w:tblInd w:w="-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2295"/>
        <w:gridCol w:w="1650"/>
      </w:tblGrid>
      <w:tr w:rsidR="009A1B39" w14:paraId="03115417" w14:textId="77777777">
        <w:trPr>
          <w:trHeight w:val="1086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3495B5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PROPOSED LABOR CATEGORY</w:t>
            </w:r>
          </w:p>
          <w:p w14:paraId="5D602D66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PHYSICAL THERAPIST</w:t>
            </w:r>
          </w:p>
          <w:p w14:paraId="4DBA98D1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INITIAL TERM:  YEAR 1-3   </w:t>
            </w:r>
          </w:p>
          <w:p w14:paraId="0A855FF2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E8E79" w14:textId="198B88A7" w:rsidR="009A1B39" w:rsidRDefault="00000000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* 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PERCENTAGE RATE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C7D57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ESTIMATED WEEKLY HOURS AVAILABLE</w:t>
            </w:r>
          </w:p>
        </w:tc>
      </w:tr>
      <w:tr w:rsidR="009A1B39" w14:paraId="35FDDDB4" w14:textId="77777777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3B5E5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1.   MEDICAL ASSISTANCE REIMBURSEMENT ACCEPTABLE RATE - Current rate is $ 150.09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5ED3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AD584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56D04040" w14:textId="77777777">
        <w:trPr>
          <w:trHeight w:val="488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F176F" w14:textId="7A93BC04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2.  MEDICARE REIMBURSEMENT ACCEPTABLE RATE - Current rate is $122.00</w:t>
            </w:r>
          </w:p>
          <w:p w14:paraId="14A2DD63" w14:textId="77777777" w:rsidR="009A1B39" w:rsidRDefault="009A1B39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3CD32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3D3C6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70C6DA77" w14:textId="77777777"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DB19E" w14:textId="59BB1EA6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3.  INSURANCE (ALL COMBINED PROVIDERS) REIMBURSEMENT ACCEPTABLE RATE - Current rate is $ 110.00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3B01F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8782B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33205B89" w14:textId="77777777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80710" w14:textId="10A0CD02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4.  SELF PAY REIMBURSEMENT ACCEPTABLE RATE - Current rate is $200.00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39FC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60450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6FF93B6F" w14:textId="77777777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474E0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PROPOSED LABOR CATEGORY</w:t>
            </w:r>
          </w:p>
          <w:p w14:paraId="57E4BAF9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PHYSICAL THERAPIST</w:t>
            </w:r>
          </w:p>
          <w:p w14:paraId="7CE5B733" w14:textId="3AFA3CDC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RENEWAL TERM:  YEAR 1-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3 *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>*</w:t>
            </w:r>
          </w:p>
          <w:p w14:paraId="13B20A14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96022" w14:textId="15958F7F" w:rsidR="009A1B39" w:rsidRDefault="00000000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* 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PERCENTAGE RATE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9BB0A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ESTIMATED WEEKLY HOURS AVAILABLE</w:t>
            </w:r>
          </w:p>
        </w:tc>
      </w:tr>
      <w:tr w:rsidR="009A1B39" w14:paraId="794EC646" w14:textId="77777777">
        <w:trPr>
          <w:trHeight w:val="55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9F222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1.   MEDICAL ASSISTANCE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ACFE7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6AAAE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6A76F9CA" w14:textId="77777777">
        <w:trPr>
          <w:trHeight w:val="49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96F60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2.  MEDICARE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2B123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23778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54B395F3" w14:textId="77777777">
        <w:trPr>
          <w:trHeight w:val="22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9BCAE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3.  INSURANCE (ALL COMBINED PROVIDERS)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85A8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65FBC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6E64355E" w14:textId="77777777">
        <w:trPr>
          <w:trHeight w:val="35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C5F47" w14:textId="73C14D30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4.  SELF PAY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FCBA9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4D3F6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</w:tbl>
    <w:p w14:paraId="15604F69" w14:textId="77777777" w:rsidR="009A1B39" w:rsidRDefault="00000000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>Administrative time shall be computed in the percentage rate of reimbursement.  Examples of reimbursement rate percentage calculations are attached for informational purposes only.</w:t>
      </w:r>
    </w:p>
    <w:p w14:paraId="2AD33727" w14:textId="76FAC780" w:rsidR="009A1B39" w:rsidRDefault="00000000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**Failure to complete the Renewal Term Section will not result in a disqualification of the initial bid</w:t>
      </w:r>
      <w:r w:rsidR="0024252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but may result in a continuation of the rates listed in the initial term.</w:t>
      </w:r>
    </w:p>
    <w:tbl>
      <w:tblPr>
        <w:tblStyle w:val="a0"/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985"/>
      </w:tblGrid>
      <w:tr w:rsidR="009A1B39" w14:paraId="53634418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F79C01" w14:textId="77777777" w:rsidR="009A1B39" w:rsidRDefault="009A1B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2874C1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13F844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280E9D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56291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1B39" w14:paraId="06C2FEF1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2382A75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Authorized Individual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C186E5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E878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 Name (if applicable)</w:t>
            </w:r>
          </w:p>
        </w:tc>
      </w:tr>
      <w:tr w:rsidR="009A1B39" w14:paraId="02EB98A3" w14:textId="77777777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BB11A3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A04288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25043F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20AF22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A1B39" w14:paraId="18F5B35B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4B68F4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0613EA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6B620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 or Company Tax ID #</w:t>
            </w:r>
          </w:p>
        </w:tc>
      </w:tr>
    </w:tbl>
    <w:p w14:paraId="24EE79B6" w14:textId="77777777" w:rsidR="009A1B39" w:rsidRDefault="009A1B39">
      <w:pPr>
        <w:widowControl w:val="0"/>
        <w:ind w:left="-450" w:right="-540"/>
      </w:pPr>
    </w:p>
    <w:p w14:paraId="6BBFF1D0" w14:textId="77777777" w:rsidR="009A1B39" w:rsidRDefault="00000000">
      <w:pPr>
        <w:widowControl w:val="0"/>
        <w:ind w:left="-720" w:right="-990"/>
      </w:pPr>
      <w:r>
        <w:rPr>
          <w:rFonts w:ascii="Times New Roman" w:eastAsia="Times New Roman" w:hAnsi="Times New Roman" w:cs="Times New Roman"/>
        </w:rPr>
        <w:t xml:space="preserve">This Application Price Sheet must accompany the Resume/Application provided.  The “Percentage Rate of Reimbursement” is the actual rate that the GCHD will pay for services and is based on the expected payment to be received by GCHD. </w:t>
      </w:r>
    </w:p>
    <w:sectPr w:rsidR="009A1B39">
      <w:head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86A07" w14:textId="77777777" w:rsidR="008925F1" w:rsidRDefault="008925F1">
      <w:pPr>
        <w:spacing w:line="240" w:lineRule="auto"/>
      </w:pPr>
      <w:r>
        <w:separator/>
      </w:r>
    </w:p>
  </w:endnote>
  <w:endnote w:type="continuationSeparator" w:id="0">
    <w:p w14:paraId="16B0DF94" w14:textId="77777777" w:rsidR="008925F1" w:rsidRDefault="00892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E7E4F" w14:textId="77777777" w:rsidR="008925F1" w:rsidRDefault="008925F1">
      <w:pPr>
        <w:spacing w:line="240" w:lineRule="auto"/>
      </w:pPr>
      <w:r>
        <w:separator/>
      </w:r>
    </w:p>
  </w:footnote>
  <w:footnote w:type="continuationSeparator" w:id="0">
    <w:p w14:paraId="177A93AA" w14:textId="77777777" w:rsidR="008925F1" w:rsidRDefault="00892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DB47" w14:textId="77777777" w:rsidR="009A1B39" w:rsidRDefault="009A1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39"/>
    <w:rsid w:val="00242528"/>
    <w:rsid w:val="002D4E25"/>
    <w:rsid w:val="003409B6"/>
    <w:rsid w:val="004D5635"/>
    <w:rsid w:val="008925F1"/>
    <w:rsid w:val="0091304C"/>
    <w:rsid w:val="00916D92"/>
    <w:rsid w:val="009A1B39"/>
    <w:rsid w:val="00E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4C21"/>
  <w15:docId w15:val="{651BC16E-2EC0-4588-8E64-66A89B83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Vickie Weeks</cp:lastModifiedBy>
  <cp:revision>4</cp:revision>
  <dcterms:created xsi:type="dcterms:W3CDTF">2024-04-29T17:06:00Z</dcterms:created>
  <dcterms:modified xsi:type="dcterms:W3CDTF">2024-04-30T15:19:00Z</dcterms:modified>
</cp:coreProperties>
</file>